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5B" w:rsidRDefault="00393682" w:rsidP="00393682">
      <w:pPr>
        <w:snapToGrid w:val="0"/>
        <w:rPr>
          <w:rFonts w:asciiTheme="majorEastAsia" w:eastAsiaTheme="majorEastAsia" w:hAnsiTheme="majorEastAsia" w:hint="eastAsia"/>
          <w:szCs w:val="21"/>
        </w:rPr>
      </w:pPr>
      <w:r w:rsidRPr="00D4436B">
        <w:rPr>
          <w:rFonts w:asciiTheme="majorEastAsia" w:eastAsiaTheme="majorEastAsia" w:hAnsiTheme="majorEastAsia" w:hint="eastAsia"/>
          <w:color w:val="0070C0"/>
          <w:szCs w:val="21"/>
        </w:rPr>
        <w:t>法人の各国外関連取引に係る切出損益の作成過程を示す図</w:t>
      </w:r>
      <w:r w:rsidRPr="00C26FAE">
        <w:rPr>
          <w:rFonts w:asciiTheme="majorEastAsia" w:eastAsiaTheme="majorEastAsia" w:hAnsiTheme="majorEastAsia" w:hint="eastAsia"/>
          <w:szCs w:val="21"/>
        </w:rPr>
        <w:t>(</w:t>
      </w:r>
      <w:r w:rsidRPr="00C3773A">
        <w:rPr>
          <w:rFonts w:asciiTheme="majorEastAsia" w:eastAsiaTheme="majorEastAsia" w:hAnsiTheme="majorEastAsia" w:hint="eastAsia"/>
          <w:b/>
          <w:color w:val="FF0000"/>
          <w:szCs w:val="21"/>
        </w:rPr>
        <w:t>ひな形</w:t>
      </w:r>
      <w:r w:rsidR="00C3773A" w:rsidRPr="00C3773A">
        <w:rPr>
          <w:rFonts w:asciiTheme="majorEastAsia" w:eastAsiaTheme="majorEastAsia" w:hAnsiTheme="majorEastAsia" w:hint="eastAsia"/>
          <w:b/>
          <w:color w:val="FF0000"/>
          <w:szCs w:val="21"/>
        </w:rPr>
        <w:t>Ⅰ</w:t>
      </w:r>
      <w:r w:rsidRPr="00C26FAE">
        <w:rPr>
          <w:rFonts w:asciiTheme="majorEastAsia" w:eastAsiaTheme="majorEastAsia" w:hAnsiTheme="majorEastAsia" w:hint="eastAsia"/>
          <w:szCs w:val="21"/>
        </w:rPr>
        <w:t>)</w:t>
      </w:r>
    </w:p>
    <w:p w:rsidR="00393682" w:rsidRPr="00393682" w:rsidRDefault="00BC51E1" w:rsidP="00393682">
      <w:pPr>
        <w:snapToGrid w:val="0"/>
        <w:rPr>
          <w:rFonts w:asciiTheme="majorEastAsia" w:eastAsiaTheme="majorEastAsia" w:hAnsiTheme="majorEastAsia"/>
          <w:sz w:val="18"/>
          <w:szCs w:val="18"/>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59264" behindDoc="0" locked="0" layoutInCell="1" allowOverlap="1" wp14:anchorId="52F27126" wp14:editId="39EB9233">
                <wp:simplePos x="0" y="0"/>
                <wp:positionH relativeFrom="column">
                  <wp:posOffset>18415</wp:posOffset>
                </wp:positionH>
                <wp:positionV relativeFrom="paragraph">
                  <wp:posOffset>47625</wp:posOffset>
                </wp:positionV>
                <wp:extent cx="4432300" cy="407670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4432300" cy="40767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393682" w:rsidRPr="00FE209C" w:rsidRDefault="003D1398" w:rsidP="00393682">
                            <w:pPr>
                              <w:snapToGrid w:val="0"/>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Ｘ国所在の国外関連者（販売会社）</w:t>
                            </w:r>
                            <w:r w:rsidR="00393682" w:rsidRPr="00FE209C">
                              <w:rPr>
                                <w:rFonts w:asciiTheme="majorEastAsia" w:eastAsiaTheme="majorEastAsia" w:hAnsiTheme="majorEastAsia" w:hint="eastAsia"/>
                                <w:b/>
                                <w:sz w:val="18"/>
                                <w:szCs w:val="18"/>
                              </w:rPr>
                              <w:t>の損益区分</w:t>
                            </w:r>
                          </w:p>
                          <w:p w:rsidR="00393682" w:rsidRDefault="00393682" w:rsidP="00393682">
                            <w:pPr>
                              <w:snapToGrid w:val="0"/>
                              <w:jc w:val="left"/>
                              <w:rPr>
                                <w:rFonts w:asciiTheme="majorEastAsia" w:eastAsiaTheme="majorEastAsia" w:hAnsiTheme="majorEastAsia"/>
                                <w:sz w:val="18"/>
                                <w:szCs w:val="18"/>
                              </w:rPr>
                            </w:pPr>
                          </w:p>
                          <w:p w:rsidR="00393682" w:rsidRDefault="003D1398" w:rsidP="003D1398">
                            <w:pPr>
                              <w:snapToGrid w:val="0"/>
                              <w:ind w:firstLineChars="100" w:firstLine="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国外関連者の</w:t>
                            </w:r>
                          </w:p>
                          <w:p w:rsidR="00393682" w:rsidRDefault="003D1398" w:rsidP="00393682">
                            <w:pPr>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損益計算書（全社）</w:t>
                            </w:r>
                          </w:p>
                          <w:p w:rsidR="00393682" w:rsidRDefault="00393682" w:rsidP="00393682">
                            <w:pPr>
                              <w:snapToGrid w:val="0"/>
                              <w:jc w:val="left"/>
                              <w:rPr>
                                <w:rFonts w:asciiTheme="majorEastAsia" w:eastAsiaTheme="majorEastAsia" w:hAnsiTheme="majorEastAsia"/>
                                <w:sz w:val="18"/>
                                <w:szCs w:val="18"/>
                              </w:rPr>
                            </w:pPr>
                          </w:p>
                          <w:p w:rsidR="00393682" w:rsidRDefault="00393682" w:rsidP="00393682">
                            <w:pPr>
                              <w:snapToGrid w:val="0"/>
                              <w:jc w:val="left"/>
                              <w:rPr>
                                <w:rFonts w:asciiTheme="majorEastAsia" w:eastAsiaTheme="majorEastAsia" w:hAnsiTheme="majorEastAsia"/>
                                <w:sz w:val="18"/>
                                <w:szCs w:val="18"/>
                              </w:rPr>
                            </w:pPr>
                          </w:p>
                          <w:p w:rsidR="00393682" w:rsidRDefault="00393682" w:rsidP="00393682">
                            <w:pPr>
                              <w:snapToGrid w:val="0"/>
                              <w:jc w:val="left"/>
                              <w:rPr>
                                <w:rFonts w:asciiTheme="majorEastAsia" w:eastAsiaTheme="majorEastAsia" w:hAnsiTheme="majorEastAsia"/>
                                <w:sz w:val="18"/>
                                <w:szCs w:val="18"/>
                              </w:rPr>
                            </w:pPr>
                          </w:p>
                          <w:p w:rsidR="00393682" w:rsidRDefault="00393682" w:rsidP="00393682">
                            <w:pPr>
                              <w:snapToGrid w:val="0"/>
                              <w:jc w:val="left"/>
                              <w:rPr>
                                <w:rFonts w:asciiTheme="majorEastAsia" w:eastAsiaTheme="majorEastAsia" w:hAnsiTheme="majorEastAsia"/>
                                <w:sz w:val="18"/>
                                <w:szCs w:val="18"/>
                              </w:rPr>
                            </w:pPr>
                          </w:p>
                          <w:p w:rsidR="00393682" w:rsidRDefault="00393682" w:rsidP="00393682">
                            <w:pPr>
                              <w:snapToGrid w:val="0"/>
                              <w:jc w:val="left"/>
                              <w:rPr>
                                <w:rFonts w:asciiTheme="majorEastAsia" w:eastAsiaTheme="majorEastAsia" w:hAnsiTheme="majorEastAsia"/>
                                <w:sz w:val="18"/>
                                <w:szCs w:val="18"/>
                              </w:rPr>
                            </w:pPr>
                          </w:p>
                          <w:p w:rsidR="00393682" w:rsidRDefault="00393682" w:rsidP="00393682">
                            <w:pPr>
                              <w:snapToGrid w:val="0"/>
                              <w:jc w:val="left"/>
                              <w:rPr>
                                <w:rFonts w:asciiTheme="majorEastAsia" w:eastAsiaTheme="majorEastAsia" w:hAnsiTheme="majorEastAsia"/>
                                <w:sz w:val="18"/>
                                <w:szCs w:val="18"/>
                              </w:rPr>
                            </w:pPr>
                          </w:p>
                          <w:p w:rsidR="00393682" w:rsidRDefault="00393682" w:rsidP="00393682">
                            <w:pPr>
                              <w:snapToGrid w:val="0"/>
                              <w:jc w:val="left"/>
                              <w:rPr>
                                <w:rFonts w:asciiTheme="majorEastAsia" w:eastAsiaTheme="majorEastAsia" w:hAnsiTheme="majorEastAsia"/>
                                <w:sz w:val="18"/>
                                <w:szCs w:val="18"/>
                              </w:rPr>
                            </w:pPr>
                          </w:p>
                          <w:p w:rsidR="00393682" w:rsidRDefault="00393682" w:rsidP="00393682">
                            <w:pPr>
                              <w:snapToGrid w:val="0"/>
                              <w:jc w:val="left"/>
                              <w:rPr>
                                <w:rFonts w:asciiTheme="majorEastAsia" w:eastAsiaTheme="majorEastAsia" w:hAnsiTheme="majorEastAsia"/>
                                <w:sz w:val="18"/>
                                <w:szCs w:val="18"/>
                              </w:rPr>
                            </w:pPr>
                          </w:p>
                          <w:p w:rsidR="00393682" w:rsidRDefault="00393682" w:rsidP="00393682">
                            <w:pPr>
                              <w:snapToGrid w:val="0"/>
                              <w:jc w:val="left"/>
                              <w:rPr>
                                <w:rFonts w:asciiTheme="majorEastAsia" w:eastAsiaTheme="majorEastAsia" w:hAnsiTheme="majorEastAsia"/>
                                <w:sz w:val="18"/>
                                <w:szCs w:val="18"/>
                              </w:rPr>
                            </w:pPr>
                          </w:p>
                          <w:p w:rsidR="00393682" w:rsidRDefault="00393682" w:rsidP="00393682">
                            <w:pPr>
                              <w:snapToGrid w:val="0"/>
                              <w:jc w:val="left"/>
                              <w:rPr>
                                <w:rFonts w:asciiTheme="majorEastAsia" w:eastAsiaTheme="majorEastAsia" w:hAnsiTheme="majorEastAsia"/>
                                <w:sz w:val="18"/>
                                <w:szCs w:val="18"/>
                              </w:rPr>
                            </w:pPr>
                          </w:p>
                          <w:p w:rsidR="00393682" w:rsidRDefault="00393682" w:rsidP="00393682">
                            <w:pPr>
                              <w:snapToGrid w:val="0"/>
                              <w:jc w:val="left"/>
                              <w:rPr>
                                <w:rFonts w:asciiTheme="majorEastAsia" w:eastAsiaTheme="majorEastAsia" w:hAnsiTheme="majorEastAsia"/>
                                <w:sz w:val="18"/>
                                <w:szCs w:val="18"/>
                              </w:rPr>
                            </w:pPr>
                          </w:p>
                          <w:p w:rsidR="00393682" w:rsidRDefault="00393682" w:rsidP="00393682">
                            <w:pPr>
                              <w:snapToGrid w:val="0"/>
                              <w:jc w:val="left"/>
                              <w:rPr>
                                <w:rFonts w:asciiTheme="majorEastAsia" w:eastAsiaTheme="majorEastAsia" w:hAnsiTheme="majorEastAsia"/>
                                <w:sz w:val="18"/>
                                <w:szCs w:val="18"/>
                              </w:rPr>
                            </w:pPr>
                          </w:p>
                          <w:p w:rsidR="00393682" w:rsidRDefault="00393682" w:rsidP="00393682">
                            <w:pPr>
                              <w:snapToGrid w:val="0"/>
                              <w:jc w:val="left"/>
                              <w:rPr>
                                <w:rFonts w:asciiTheme="majorEastAsia" w:eastAsiaTheme="majorEastAsia" w:hAnsiTheme="majorEastAsia"/>
                                <w:sz w:val="18"/>
                                <w:szCs w:val="18"/>
                              </w:rPr>
                            </w:pPr>
                          </w:p>
                          <w:p w:rsidR="00393682" w:rsidRDefault="00393682" w:rsidP="00393682">
                            <w:pPr>
                              <w:snapToGrid w:val="0"/>
                              <w:jc w:val="left"/>
                              <w:rPr>
                                <w:rFonts w:asciiTheme="majorEastAsia" w:eastAsiaTheme="majorEastAsia" w:hAnsiTheme="majorEastAsia"/>
                                <w:sz w:val="18"/>
                                <w:szCs w:val="18"/>
                              </w:rPr>
                            </w:pPr>
                          </w:p>
                          <w:p w:rsidR="00393682" w:rsidRDefault="00393682" w:rsidP="00393682">
                            <w:pPr>
                              <w:snapToGrid w:val="0"/>
                              <w:jc w:val="left"/>
                              <w:rPr>
                                <w:rFonts w:asciiTheme="majorEastAsia" w:eastAsiaTheme="majorEastAsia" w:hAnsiTheme="majorEastAsia"/>
                                <w:sz w:val="18"/>
                                <w:szCs w:val="18"/>
                              </w:rPr>
                            </w:pPr>
                          </w:p>
                          <w:p w:rsidR="00393682" w:rsidRDefault="00393682" w:rsidP="00393682">
                            <w:pPr>
                              <w:snapToGrid w:val="0"/>
                              <w:jc w:val="left"/>
                              <w:rPr>
                                <w:rFonts w:asciiTheme="majorEastAsia" w:eastAsiaTheme="majorEastAsia" w:hAnsiTheme="majorEastAsia"/>
                                <w:sz w:val="18"/>
                                <w:szCs w:val="18"/>
                              </w:rPr>
                            </w:pPr>
                          </w:p>
                          <w:p w:rsidR="00393682" w:rsidRDefault="00393682" w:rsidP="00393682">
                            <w:pPr>
                              <w:snapToGrid w:val="0"/>
                              <w:jc w:val="left"/>
                              <w:rPr>
                                <w:rFonts w:asciiTheme="majorEastAsia" w:eastAsiaTheme="majorEastAsia" w:hAnsiTheme="majorEastAsia"/>
                                <w:sz w:val="18"/>
                                <w:szCs w:val="18"/>
                              </w:rPr>
                            </w:pPr>
                          </w:p>
                          <w:p w:rsidR="00393682" w:rsidRDefault="00393682" w:rsidP="00393682">
                            <w:pPr>
                              <w:snapToGrid w:val="0"/>
                              <w:jc w:val="left"/>
                              <w:rPr>
                                <w:rFonts w:asciiTheme="majorEastAsia" w:eastAsiaTheme="majorEastAsia" w:hAnsiTheme="majorEastAsia"/>
                                <w:sz w:val="18"/>
                                <w:szCs w:val="18"/>
                              </w:rPr>
                            </w:pPr>
                          </w:p>
                          <w:p w:rsidR="00393682" w:rsidRDefault="00393682" w:rsidP="00393682">
                            <w:pPr>
                              <w:snapToGrid w:val="0"/>
                              <w:jc w:val="left"/>
                              <w:rPr>
                                <w:rFonts w:asciiTheme="majorEastAsia" w:eastAsiaTheme="majorEastAsia" w:hAnsiTheme="majorEastAsia"/>
                                <w:sz w:val="18"/>
                                <w:szCs w:val="18"/>
                              </w:rPr>
                            </w:pPr>
                          </w:p>
                          <w:p w:rsidR="00393682" w:rsidRDefault="00393682" w:rsidP="00393682">
                            <w:pPr>
                              <w:snapToGrid w:val="0"/>
                              <w:jc w:val="left"/>
                              <w:rPr>
                                <w:rFonts w:asciiTheme="majorEastAsia" w:eastAsiaTheme="majorEastAsia" w:hAnsiTheme="majorEastAsia"/>
                                <w:sz w:val="18"/>
                                <w:szCs w:val="18"/>
                              </w:rPr>
                            </w:pPr>
                          </w:p>
                          <w:p w:rsidR="00393682" w:rsidRDefault="00393682" w:rsidP="00393682">
                            <w:pPr>
                              <w:snapToGrid w:val="0"/>
                              <w:jc w:val="left"/>
                              <w:rPr>
                                <w:rFonts w:asciiTheme="majorEastAsia" w:eastAsiaTheme="majorEastAsia" w:hAnsiTheme="majorEastAsia"/>
                                <w:sz w:val="18"/>
                                <w:szCs w:val="18"/>
                              </w:rPr>
                            </w:pPr>
                          </w:p>
                          <w:p w:rsidR="00393682" w:rsidRDefault="00393682" w:rsidP="00393682">
                            <w:pPr>
                              <w:snapToGrid w:val="0"/>
                              <w:jc w:val="left"/>
                              <w:rPr>
                                <w:rFonts w:asciiTheme="majorEastAsia" w:eastAsiaTheme="majorEastAsia" w:hAnsiTheme="majorEastAsia"/>
                                <w:sz w:val="18"/>
                                <w:szCs w:val="18"/>
                              </w:rPr>
                            </w:pPr>
                          </w:p>
                          <w:p w:rsidR="00393682" w:rsidRDefault="00393682" w:rsidP="00393682">
                            <w:pPr>
                              <w:snapToGrid w:val="0"/>
                              <w:jc w:val="left"/>
                              <w:rPr>
                                <w:rFonts w:asciiTheme="majorEastAsia" w:eastAsiaTheme="majorEastAsia" w:hAnsiTheme="majorEastAsia"/>
                                <w:sz w:val="18"/>
                                <w:szCs w:val="18"/>
                              </w:rPr>
                            </w:pPr>
                          </w:p>
                          <w:p w:rsidR="00393682" w:rsidRDefault="00393682" w:rsidP="00393682">
                            <w:pPr>
                              <w:snapToGrid w:val="0"/>
                              <w:jc w:val="left"/>
                              <w:rPr>
                                <w:rFonts w:asciiTheme="majorEastAsia" w:eastAsiaTheme="majorEastAsia" w:hAnsiTheme="majorEastAsia"/>
                                <w:sz w:val="18"/>
                                <w:szCs w:val="18"/>
                              </w:rPr>
                            </w:pPr>
                          </w:p>
                          <w:p w:rsidR="00393682" w:rsidRPr="00393682" w:rsidRDefault="00393682" w:rsidP="00393682">
                            <w:pPr>
                              <w:snapToGrid w:val="0"/>
                              <w:jc w:val="left"/>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45pt;margin-top:3.75pt;width:349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" fillcolor="white [3201]" strokecolor="black [3200]">
                <v:textbox>
                  <w:txbxContent>
                    <w:p w:rsidR="00393682" w:rsidRPr="00FE209C" w:rsidRDefault="003D1398" w:rsidP="00393682">
                      <w:pPr>
                        <w:snapToGrid w:val="0"/>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Ｘ国所在の国外関連者（販売会社）</w:t>
                      </w:r>
                      <w:r w:rsidR="00393682" w:rsidRPr="00FE209C">
                        <w:rPr>
                          <w:rFonts w:asciiTheme="majorEastAsia" w:eastAsiaTheme="majorEastAsia" w:hAnsiTheme="majorEastAsia" w:hint="eastAsia"/>
                          <w:b/>
                          <w:sz w:val="18"/>
                          <w:szCs w:val="18"/>
                        </w:rPr>
                        <w:t>の損益区分</w:t>
                      </w:r>
                    </w:p>
                    <w:p w:rsidR="00393682" w:rsidRDefault="00393682" w:rsidP="00393682">
                      <w:pPr>
                        <w:snapToGrid w:val="0"/>
                        <w:jc w:val="left"/>
                        <w:rPr>
                          <w:rFonts w:asciiTheme="majorEastAsia" w:eastAsiaTheme="majorEastAsia" w:hAnsiTheme="majorEastAsia"/>
                          <w:sz w:val="18"/>
                          <w:szCs w:val="18"/>
                        </w:rPr>
                      </w:pPr>
                    </w:p>
                    <w:p w:rsidR="00393682" w:rsidRDefault="003D1398" w:rsidP="003D1398">
                      <w:pPr>
                        <w:snapToGrid w:val="0"/>
                        <w:ind w:firstLineChars="100" w:firstLine="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国外関連者の</w:t>
                      </w:r>
                    </w:p>
                    <w:p w:rsidR="00393682" w:rsidRDefault="003D1398" w:rsidP="00393682">
                      <w:pPr>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損益計算書（全社）</w:t>
                      </w:r>
                    </w:p>
                    <w:p w:rsidR="00393682" w:rsidRDefault="00393682" w:rsidP="00393682">
                      <w:pPr>
                        <w:snapToGrid w:val="0"/>
                        <w:jc w:val="left"/>
                        <w:rPr>
                          <w:rFonts w:asciiTheme="majorEastAsia" w:eastAsiaTheme="majorEastAsia" w:hAnsiTheme="majorEastAsia"/>
                          <w:sz w:val="18"/>
                          <w:szCs w:val="18"/>
                        </w:rPr>
                      </w:pPr>
                    </w:p>
                    <w:p w:rsidR="00393682" w:rsidRDefault="00393682" w:rsidP="00393682">
                      <w:pPr>
                        <w:snapToGrid w:val="0"/>
                        <w:jc w:val="left"/>
                        <w:rPr>
                          <w:rFonts w:asciiTheme="majorEastAsia" w:eastAsiaTheme="majorEastAsia" w:hAnsiTheme="majorEastAsia"/>
                          <w:sz w:val="18"/>
                          <w:szCs w:val="18"/>
                        </w:rPr>
                      </w:pPr>
                    </w:p>
                    <w:p w:rsidR="00393682" w:rsidRDefault="00393682" w:rsidP="00393682">
                      <w:pPr>
                        <w:snapToGrid w:val="0"/>
                        <w:jc w:val="left"/>
                        <w:rPr>
                          <w:rFonts w:asciiTheme="majorEastAsia" w:eastAsiaTheme="majorEastAsia" w:hAnsiTheme="majorEastAsia"/>
                          <w:sz w:val="18"/>
                          <w:szCs w:val="18"/>
                        </w:rPr>
                      </w:pPr>
                    </w:p>
                    <w:p w:rsidR="00393682" w:rsidRDefault="00393682" w:rsidP="00393682">
                      <w:pPr>
                        <w:snapToGrid w:val="0"/>
                        <w:jc w:val="left"/>
                        <w:rPr>
                          <w:rFonts w:asciiTheme="majorEastAsia" w:eastAsiaTheme="majorEastAsia" w:hAnsiTheme="majorEastAsia"/>
                          <w:sz w:val="18"/>
                          <w:szCs w:val="18"/>
                        </w:rPr>
                      </w:pPr>
                    </w:p>
                    <w:p w:rsidR="00393682" w:rsidRDefault="00393682" w:rsidP="00393682">
                      <w:pPr>
                        <w:snapToGrid w:val="0"/>
                        <w:jc w:val="left"/>
                        <w:rPr>
                          <w:rFonts w:asciiTheme="majorEastAsia" w:eastAsiaTheme="majorEastAsia" w:hAnsiTheme="majorEastAsia"/>
                          <w:sz w:val="18"/>
                          <w:szCs w:val="18"/>
                        </w:rPr>
                      </w:pPr>
                    </w:p>
                    <w:p w:rsidR="00393682" w:rsidRDefault="00393682" w:rsidP="00393682">
                      <w:pPr>
                        <w:snapToGrid w:val="0"/>
                        <w:jc w:val="left"/>
                        <w:rPr>
                          <w:rFonts w:asciiTheme="majorEastAsia" w:eastAsiaTheme="majorEastAsia" w:hAnsiTheme="majorEastAsia"/>
                          <w:sz w:val="18"/>
                          <w:szCs w:val="18"/>
                        </w:rPr>
                      </w:pPr>
                    </w:p>
                    <w:p w:rsidR="00393682" w:rsidRDefault="00393682" w:rsidP="00393682">
                      <w:pPr>
                        <w:snapToGrid w:val="0"/>
                        <w:jc w:val="left"/>
                        <w:rPr>
                          <w:rFonts w:asciiTheme="majorEastAsia" w:eastAsiaTheme="majorEastAsia" w:hAnsiTheme="majorEastAsia"/>
                          <w:sz w:val="18"/>
                          <w:szCs w:val="18"/>
                        </w:rPr>
                      </w:pPr>
                    </w:p>
                    <w:p w:rsidR="00393682" w:rsidRDefault="00393682" w:rsidP="00393682">
                      <w:pPr>
                        <w:snapToGrid w:val="0"/>
                        <w:jc w:val="left"/>
                        <w:rPr>
                          <w:rFonts w:asciiTheme="majorEastAsia" w:eastAsiaTheme="majorEastAsia" w:hAnsiTheme="majorEastAsia"/>
                          <w:sz w:val="18"/>
                          <w:szCs w:val="18"/>
                        </w:rPr>
                      </w:pPr>
                    </w:p>
                    <w:p w:rsidR="00393682" w:rsidRDefault="00393682" w:rsidP="00393682">
                      <w:pPr>
                        <w:snapToGrid w:val="0"/>
                        <w:jc w:val="left"/>
                        <w:rPr>
                          <w:rFonts w:asciiTheme="majorEastAsia" w:eastAsiaTheme="majorEastAsia" w:hAnsiTheme="majorEastAsia"/>
                          <w:sz w:val="18"/>
                          <w:szCs w:val="18"/>
                        </w:rPr>
                      </w:pPr>
                    </w:p>
                    <w:p w:rsidR="00393682" w:rsidRDefault="00393682" w:rsidP="00393682">
                      <w:pPr>
                        <w:snapToGrid w:val="0"/>
                        <w:jc w:val="left"/>
                        <w:rPr>
                          <w:rFonts w:asciiTheme="majorEastAsia" w:eastAsiaTheme="majorEastAsia" w:hAnsiTheme="majorEastAsia"/>
                          <w:sz w:val="18"/>
                          <w:szCs w:val="18"/>
                        </w:rPr>
                      </w:pPr>
                    </w:p>
                    <w:p w:rsidR="00393682" w:rsidRDefault="00393682" w:rsidP="00393682">
                      <w:pPr>
                        <w:snapToGrid w:val="0"/>
                        <w:jc w:val="left"/>
                        <w:rPr>
                          <w:rFonts w:asciiTheme="majorEastAsia" w:eastAsiaTheme="majorEastAsia" w:hAnsiTheme="majorEastAsia"/>
                          <w:sz w:val="18"/>
                          <w:szCs w:val="18"/>
                        </w:rPr>
                      </w:pPr>
                    </w:p>
                    <w:p w:rsidR="00393682" w:rsidRDefault="00393682" w:rsidP="00393682">
                      <w:pPr>
                        <w:snapToGrid w:val="0"/>
                        <w:jc w:val="left"/>
                        <w:rPr>
                          <w:rFonts w:asciiTheme="majorEastAsia" w:eastAsiaTheme="majorEastAsia" w:hAnsiTheme="majorEastAsia"/>
                          <w:sz w:val="18"/>
                          <w:szCs w:val="18"/>
                        </w:rPr>
                      </w:pPr>
                    </w:p>
                    <w:p w:rsidR="00393682" w:rsidRDefault="00393682" w:rsidP="00393682">
                      <w:pPr>
                        <w:snapToGrid w:val="0"/>
                        <w:jc w:val="left"/>
                        <w:rPr>
                          <w:rFonts w:asciiTheme="majorEastAsia" w:eastAsiaTheme="majorEastAsia" w:hAnsiTheme="majorEastAsia"/>
                          <w:sz w:val="18"/>
                          <w:szCs w:val="18"/>
                        </w:rPr>
                      </w:pPr>
                    </w:p>
                    <w:p w:rsidR="00393682" w:rsidRDefault="00393682" w:rsidP="00393682">
                      <w:pPr>
                        <w:snapToGrid w:val="0"/>
                        <w:jc w:val="left"/>
                        <w:rPr>
                          <w:rFonts w:asciiTheme="majorEastAsia" w:eastAsiaTheme="majorEastAsia" w:hAnsiTheme="majorEastAsia"/>
                          <w:sz w:val="18"/>
                          <w:szCs w:val="18"/>
                        </w:rPr>
                      </w:pPr>
                    </w:p>
                    <w:p w:rsidR="00393682" w:rsidRDefault="00393682" w:rsidP="00393682">
                      <w:pPr>
                        <w:snapToGrid w:val="0"/>
                        <w:jc w:val="left"/>
                        <w:rPr>
                          <w:rFonts w:asciiTheme="majorEastAsia" w:eastAsiaTheme="majorEastAsia" w:hAnsiTheme="majorEastAsia"/>
                          <w:sz w:val="18"/>
                          <w:szCs w:val="18"/>
                        </w:rPr>
                      </w:pPr>
                    </w:p>
                    <w:p w:rsidR="00393682" w:rsidRDefault="00393682" w:rsidP="00393682">
                      <w:pPr>
                        <w:snapToGrid w:val="0"/>
                        <w:jc w:val="left"/>
                        <w:rPr>
                          <w:rFonts w:asciiTheme="majorEastAsia" w:eastAsiaTheme="majorEastAsia" w:hAnsiTheme="majorEastAsia"/>
                          <w:sz w:val="18"/>
                          <w:szCs w:val="18"/>
                        </w:rPr>
                      </w:pPr>
                    </w:p>
                    <w:p w:rsidR="00393682" w:rsidRDefault="00393682" w:rsidP="00393682">
                      <w:pPr>
                        <w:snapToGrid w:val="0"/>
                        <w:jc w:val="left"/>
                        <w:rPr>
                          <w:rFonts w:asciiTheme="majorEastAsia" w:eastAsiaTheme="majorEastAsia" w:hAnsiTheme="majorEastAsia"/>
                          <w:sz w:val="18"/>
                          <w:szCs w:val="18"/>
                        </w:rPr>
                      </w:pPr>
                    </w:p>
                    <w:p w:rsidR="00393682" w:rsidRDefault="00393682" w:rsidP="00393682">
                      <w:pPr>
                        <w:snapToGrid w:val="0"/>
                        <w:jc w:val="left"/>
                        <w:rPr>
                          <w:rFonts w:asciiTheme="majorEastAsia" w:eastAsiaTheme="majorEastAsia" w:hAnsiTheme="majorEastAsia"/>
                          <w:sz w:val="18"/>
                          <w:szCs w:val="18"/>
                        </w:rPr>
                      </w:pPr>
                    </w:p>
                    <w:p w:rsidR="00393682" w:rsidRDefault="00393682" w:rsidP="00393682">
                      <w:pPr>
                        <w:snapToGrid w:val="0"/>
                        <w:jc w:val="left"/>
                        <w:rPr>
                          <w:rFonts w:asciiTheme="majorEastAsia" w:eastAsiaTheme="majorEastAsia" w:hAnsiTheme="majorEastAsia"/>
                          <w:sz w:val="18"/>
                          <w:szCs w:val="18"/>
                        </w:rPr>
                      </w:pPr>
                    </w:p>
                    <w:p w:rsidR="00393682" w:rsidRDefault="00393682" w:rsidP="00393682">
                      <w:pPr>
                        <w:snapToGrid w:val="0"/>
                        <w:jc w:val="left"/>
                        <w:rPr>
                          <w:rFonts w:asciiTheme="majorEastAsia" w:eastAsiaTheme="majorEastAsia" w:hAnsiTheme="majorEastAsia"/>
                          <w:sz w:val="18"/>
                          <w:szCs w:val="18"/>
                        </w:rPr>
                      </w:pPr>
                    </w:p>
                    <w:p w:rsidR="00393682" w:rsidRDefault="00393682" w:rsidP="00393682">
                      <w:pPr>
                        <w:snapToGrid w:val="0"/>
                        <w:jc w:val="left"/>
                        <w:rPr>
                          <w:rFonts w:asciiTheme="majorEastAsia" w:eastAsiaTheme="majorEastAsia" w:hAnsiTheme="majorEastAsia"/>
                          <w:sz w:val="18"/>
                          <w:szCs w:val="18"/>
                        </w:rPr>
                      </w:pPr>
                    </w:p>
                    <w:p w:rsidR="00393682" w:rsidRDefault="00393682" w:rsidP="00393682">
                      <w:pPr>
                        <w:snapToGrid w:val="0"/>
                        <w:jc w:val="left"/>
                        <w:rPr>
                          <w:rFonts w:asciiTheme="majorEastAsia" w:eastAsiaTheme="majorEastAsia" w:hAnsiTheme="majorEastAsia"/>
                          <w:sz w:val="18"/>
                          <w:szCs w:val="18"/>
                        </w:rPr>
                      </w:pPr>
                    </w:p>
                    <w:p w:rsidR="00393682" w:rsidRDefault="00393682" w:rsidP="00393682">
                      <w:pPr>
                        <w:snapToGrid w:val="0"/>
                        <w:jc w:val="left"/>
                        <w:rPr>
                          <w:rFonts w:asciiTheme="majorEastAsia" w:eastAsiaTheme="majorEastAsia" w:hAnsiTheme="majorEastAsia"/>
                          <w:sz w:val="18"/>
                          <w:szCs w:val="18"/>
                        </w:rPr>
                      </w:pPr>
                    </w:p>
                    <w:p w:rsidR="00393682" w:rsidRDefault="00393682" w:rsidP="00393682">
                      <w:pPr>
                        <w:snapToGrid w:val="0"/>
                        <w:jc w:val="left"/>
                        <w:rPr>
                          <w:rFonts w:asciiTheme="majorEastAsia" w:eastAsiaTheme="majorEastAsia" w:hAnsiTheme="majorEastAsia"/>
                          <w:sz w:val="18"/>
                          <w:szCs w:val="18"/>
                        </w:rPr>
                      </w:pPr>
                    </w:p>
                    <w:p w:rsidR="00393682" w:rsidRPr="00393682" w:rsidRDefault="00393682" w:rsidP="00393682">
                      <w:pPr>
                        <w:snapToGrid w:val="0"/>
                        <w:jc w:val="left"/>
                        <w:rPr>
                          <w:rFonts w:asciiTheme="majorEastAsia" w:eastAsiaTheme="majorEastAsia" w:hAnsiTheme="majorEastAsia"/>
                          <w:sz w:val="18"/>
                          <w:szCs w:val="18"/>
                        </w:rPr>
                      </w:pPr>
                    </w:p>
                  </w:txbxContent>
                </v:textbox>
              </v:rect>
            </w:pict>
          </mc:Fallback>
        </mc:AlternateContent>
      </w:r>
    </w:p>
    <w:p w:rsidR="00393682" w:rsidRPr="00393682" w:rsidRDefault="008E7D12" w:rsidP="00393682">
      <w:pPr>
        <w:snapToGrid w:val="0"/>
        <w:rPr>
          <w:rFonts w:asciiTheme="majorEastAsia" w:eastAsiaTheme="majorEastAsia" w:hAnsiTheme="majorEastAsia"/>
          <w:sz w:val="18"/>
          <w:szCs w:val="18"/>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73600" behindDoc="0" locked="0" layoutInCell="1" allowOverlap="1" wp14:anchorId="40D68F14" wp14:editId="023BDACB">
                <wp:simplePos x="0" y="0"/>
                <wp:positionH relativeFrom="column">
                  <wp:posOffset>3168015</wp:posOffset>
                </wp:positionH>
                <wp:positionV relativeFrom="paragraph">
                  <wp:posOffset>108585</wp:posOffset>
                </wp:positionV>
                <wp:extent cx="1028700" cy="527050"/>
                <wp:effectExtent l="0" t="0" r="0" b="6350"/>
                <wp:wrapNone/>
                <wp:docPr id="10" name="正方形/長方形 10"/>
                <wp:cNvGraphicFramePr/>
                <a:graphic xmlns:a="http://schemas.openxmlformats.org/drawingml/2006/main">
                  <a:graphicData uri="http://schemas.microsoft.com/office/word/2010/wordprocessingShape">
                    <wps:wsp>
                      <wps:cNvSpPr/>
                      <wps:spPr>
                        <a:xfrm>
                          <a:off x="0" y="0"/>
                          <a:ext cx="1028700" cy="5270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BC51E1" w:rsidRPr="00CB2639" w:rsidRDefault="00BC51E1" w:rsidP="00BC51E1">
                            <w:pPr>
                              <w:snapToGrid w:val="0"/>
                              <w:jc w:val="center"/>
                              <w:rPr>
                                <w:rFonts w:asciiTheme="majorEastAsia" w:eastAsiaTheme="majorEastAsia" w:hAnsiTheme="majorEastAsia"/>
                                <w:b/>
                                <w:sz w:val="16"/>
                                <w:szCs w:val="16"/>
                              </w:rPr>
                            </w:pPr>
                            <w:r w:rsidRPr="00CB2639">
                              <w:rPr>
                                <w:rFonts w:asciiTheme="majorEastAsia" w:eastAsiaTheme="majorEastAsia" w:hAnsiTheme="majorEastAsia" w:hint="eastAsia"/>
                                <w:b/>
                                <w:sz w:val="16"/>
                                <w:szCs w:val="16"/>
                              </w:rPr>
                              <w:t>国外関連取引</w:t>
                            </w:r>
                          </w:p>
                          <w:p w:rsidR="00BC51E1" w:rsidRPr="00CB2639" w:rsidRDefault="00BC51E1" w:rsidP="00BC51E1">
                            <w:pPr>
                              <w:snapToGrid w:val="0"/>
                              <w:jc w:val="center"/>
                              <w:rPr>
                                <w:rFonts w:asciiTheme="majorEastAsia" w:eastAsiaTheme="majorEastAsia" w:hAnsiTheme="majorEastAsia"/>
                                <w:b/>
                                <w:sz w:val="16"/>
                                <w:szCs w:val="16"/>
                              </w:rPr>
                            </w:pPr>
                            <w:r w:rsidRPr="00CB2639">
                              <w:rPr>
                                <w:rFonts w:asciiTheme="majorEastAsia" w:eastAsiaTheme="majorEastAsia" w:hAnsiTheme="majorEastAsia" w:hint="eastAsia"/>
                                <w:b/>
                                <w:sz w:val="16"/>
                                <w:szCs w:val="16"/>
                              </w:rPr>
                              <w:t>に</w:t>
                            </w:r>
                            <w:r w:rsidR="003D1398">
                              <w:rPr>
                                <w:rFonts w:asciiTheme="majorEastAsia" w:eastAsiaTheme="majorEastAsia" w:hAnsiTheme="majorEastAsia" w:hint="eastAsia"/>
                                <w:b/>
                                <w:sz w:val="16"/>
                                <w:szCs w:val="16"/>
                              </w:rPr>
                              <w:t>係る</w:t>
                            </w:r>
                            <w:r w:rsidRPr="00CB2639">
                              <w:rPr>
                                <w:rFonts w:asciiTheme="majorEastAsia" w:eastAsiaTheme="majorEastAsia" w:hAnsiTheme="majorEastAsia" w:hint="eastAsia"/>
                                <w:b/>
                                <w:sz w:val="16"/>
                                <w:szCs w:val="16"/>
                              </w:rPr>
                              <w:t>損益</w:t>
                            </w:r>
                          </w:p>
                          <w:p w:rsidR="00BC51E1" w:rsidRPr="00C26FAE" w:rsidRDefault="00BC51E1" w:rsidP="00BC51E1">
                            <w:pPr>
                              <w:snapToGrid w:val="0"/>
                              <w:jc w:val="center"/>
                              <w:rPr>
                                <w:rFonts w:asciiTheme="majorEastAsia" w:eastAsiaTheme="majorEastAsia" w:hAnsiTheme="majorEastAsia"/>
                                <w:b/>
                                <w:sz w:val="18"/>
                                <w:szCs w:val="18"/>
                              </w:rPr>
                            </w:pPr>
                            <w:r w:rsidRPr="00CB2639">
                              <w:rPr>
                                <w:rFonts w:asciiTheme="majorEastAsia" w:eastAsiaTheme="majorEastAsia" w:hAnsiTheme="majorEastAsia" w:hint="eastAsia"/>
                                <w:b/>
                                <w:sz w:val="16"/>
                                <w:szCs w:val="16"/>
                              </w:rPr>
                              <w:t>（切出損益）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7" style="position:absolute;left:0;text-align:left;margin-left:249.45pt;margin-top:8.55pt;width:81pt;height: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" fillcolor="white [3201]" stroked="f" strokeweight="2pt">
                <v:textbox>
                  <w:txbxContent>
                    <w:p w:rsidR="00BC51E1" w:rsidRPr="00CB2639" w:rsidRDefault="00BC51E1" w:rsidP="00BC51E1">
                      <w:pPr>
                        <w:snapToGrid w:val="0"/>
                        <w:jc w:val="center"/>
                        <w:rPr>
                          <w:rFonts w:asciiTheme="majorEastAsia" w:eastAsiaTheme="majorEastAsia" w:hAnsiTheme="majorEastAsia"/>
                          <w:b/>
                          <w:sz w:val="16"/>
                          <w:szCs w:val="16"/>
                        </w:rPr>
                      </w:pPr>
                      <w:r w:rsidRPr="00CB2639">
                        <w:rPr>
                          <w:rFonts w:asciiTheme="majorEastAsia" w:eastAsiaTheme="majorEastAsia" w:hAnsiTheme="majorEastAsia" w:hint="eastAsia"/>
                          <w:b/>
                          <w:sz w:val="16"/>
                          <w:szCs w:val="16"/>
                        </w:rPr>
                        <w:t>国外関連取引</w:t>
                      </w:r>
                    </w:p>
                    <w:p w:rsidR="00BC51E1" w:rsidRPr="00CB2639" w:rsidRDefault="00BC51E1" w:rsidP="00BC51E1">
                      <w:pPr>
                        <w:snapToGrid w:val="0"/>
                        <w:jc w:val="center"/>
                        <w:rPr>
                          <w:rFonts w:asciiTheme="majorEastAsia" w:eastAsiaTheme="majorEastAsia" w:hAnsiTheme="majorEastAsia"/>
                          <w:b/>
                          <w:sz w:val="16"/>
                          <w:szCs w:val="16"/>
                        </w:rPr>
                      </w:pPr>
                      <w:r w:rsidRPr="00CB2639">
                        <w:rPr>
                          <w:rFonts w:asciiTheme="majorEastAsia" w:eastAsiaTheme="majorEastAsia" w:hAnsiTheme="majorEastAsia" w:hint="eastAsia"/>
                          <w:b/>
                          <w:sz w:val="16"/>
                          <w:szCs w:val="16"/>
                        </w:rPr>
                        <w:t>に</w:t>
                      </w:r>
                      <w:r w:rsidR="003D1398">
                        <w:rPr>
                          <w:rFonts w:asciiTheme="majorEastAsia" w:eastAsiaTheme="majorEastAsia" w:hAnsiTheme="majorEastAsia" w:hint="eastAsia"/>
                          <w:b/>
                          <w:sz w:val="16"/>
                          <w:szCs w:val="16"/>
                        </w:rPr>
                        <w:t>係る</w:t>
                      </w:r>
                      <w:r w:rsidRPr="00CB2639">
                        <w:rPr>
                          <w:rFonts w:asciiTheme="majorEastAsia" w:eastAsiaTheme="majorEastAsia" w:hAnsiTheme="majorEastAsia" w:hint="eastAsia"/>
                          <w:b/>
                          <w:sz w:val="16"/>
                          <w:szCs w:val="16"/>
                        </w:rPr>
                        <w:t>損益</w:t>
                      </w:r>
                    </w:p>
                    <w:p w:rsidR="00BC51E1" w:rsidRPr="00C26FAE" w:rsidRDefault="00BC51E1" w:rsidP="00BC51E1">
                      <w:pPr>
                        <w:snapToGrid w:val="0"/>
                        <w:jc w:val="center"/>
                        <w:rPr>
                          <w:rFonts w:asciiTheme="majorEastAsia" w:eastAsiaTheme="majorEastAsia" w:hAnsiTheme="majorEastAsia"/>
                          <w:b/>
                          <w:sz w:val="18"/>
                          <w:szCs w:val="18"/>
                        </w:rPr>
                      </w:pPr>
                      <w:r w:rsidRPr="00CB2639">
                        <w:rPr>
                          <w:rFonts w:asciiTheme="majorEastAsia" w:eastAsiaTheme="majorEastAsia" w:hAnsiTheme="majorEastAsia" w:hint="eastAsia"/>
                          <w:b/>
                          <w:sz w:val="16"/>
                          <w:szCs w:val="16"/>
                        </w:rPr>
                        <w:t>（切出損益）</w:t>
                      </w:r>
                    </w:p>
                  </w:txbxContent>
                </v:textbox>
              </v:rect>
            </w:pict>
          </mc:Fallback>
        </mc:AlternateContent>
      </w:r>
    </w:p>
    <w:p w:rsidR="00393682" w:rsidRPr="00393682" w:rsidRDefault="00C815F0" w:rsidP="00393682">
      <w:pPr>
        <w:snapToGrid w:val="0"/>
        <w:rPr>
          <w:rFonts w:asciiTheme="majorEastAsia" w:eastAsiaTheme="majorEastAsia" w:hAnsiTheme="majorEastAsia"/>
          <w:sz w:val="18"/>
          <w:szCs w:val="18"/>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67456" behindDoc="0" locked="0" layoutInCell="1" allowOverlap="1" wp14:anchorId="535CF7E1" wp14:editId="309E52F3">
                <wp:simplePos x="0" y="0"/>
                <wp:positionH relativeFrom="column">
                  <wp:posOffset>1561465</wp:posOffset>
                </wp:positionH>
                <wp:positionV relativeFrom="paragraph">
                  <wp:posOffset>142875</wp:posOffset>
                </wp:positionV>
                <wp:extent cx="1123950" cy="3429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1123950" cy="3429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393682" w:rsidRPr="00FE209C" w:rsidRDefault="00393682" w:rsidP="00393682">
                            <w:pPr>
                              <w:snapToGrid w:val="0"/>
                              <w:jc w:val="center"/>
                              <w:rPr>
                                <w:rFonts w:asciiTheme="majorEastAsia" w:eastAsiaTheme="majorEastAsia" w:hAnsiTheme="majorEastAsia"/>
                                <w:b/>
                                <w:sz w:val="16"/>
                                <w:szCs w:val="16"/>
                              </w:rPr>
                            </w:pPr>
                            <w:r w:rsidRPr="00FE209C">
                              <w:rPr>
                                <w:rFonts w:asciiTheme="majorEastAsia" w:eastAsiaTheme="majorEastAsia" w:hAnsiTheme="majorEastAsia" w:hint="eastAsia"/>
                                <w:b/>
                                <w:sz w:val="16"/>
                                <w:szCs w:val="16"/>
                              </w:rPr>
                              <w:t>損益の</w:t>
                            </w:r>
                            <w:r w:rsidR="00C815F0" w:rsidRPr="00FE209C">
                              <w:rPr>
                                <w:rFonts w:asciiTheme="majorEastAsia" w:eastAsiaTheme="majorEastAsia" w:hAnsiTheme="majorEastAsia" w:hint="eastAsia"/>
                                <w:b/>
                                <w:sz w:val="16"/>
                                <w:szCs w:val="16"/>
                              </w:rPr>
                              <w:t>区分方法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 o:spid="_x0000_s1028" style="position:absolute;left:0;text-align:left;margin-left:122.95pt;margin-top:11.25pt;width:88.5pt;height:2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" fillcolor="white [3201]" strokecolor="black [3200]">
                <v:textbox>
                  <w:txbxContent>
                    <w:p w:rsidR="00393682" w:rsidRPr="00FE209C" w:rsidRDefault="00393682" w:rsidP="00393682">
                      <w:pPr>
                        <w:snapToGrid w:val="0"/>
                        <w:jc w:val="center"/>
                        <w:rPr>
                          <w:rFonts w:asciiTheme="majorEastAsia" w:eastAsiaTheme="majorEastAsia" w:hAnsiTheme="majorEastAsia"/>
                          <w:b/>
                          <w:sz w:val="16"/>
                          <w:szCs w:val="16"/>
                        </w:rPr>
                      </w:pPr>
                      <w:r w:rsidRPr="00FE209C">
                        <w:rPr>
                          <w:rFonts w:asciiTheme="majorEastAsia" w:eastAsiaTheme="majorEastAsia" w:hAnsiTheme="majorEastAsia" w:hint="eastAsia"/>
                          <w:b/>
                          <w:sz w:val="16"/>
                          <w:szCs w:val="16"/>
                        </w:rPr>
                        <w:t>損益の</w:t>
                      </w:r>
                      <w:r w:rsidR="00C815F0" w:rsidRPr="00FE209C">
                        <w:rPr>
                          <w:rFonts w:asciiTheme="majorEastAsia" w:eastAsiaTheme="majorEastAsia" w:hAnsiTheme="majorEastAsia" w:hint="eastAsia"/>
                          <w:b/>
                          <w:sz w:val="16"/>
                          <w:szCs w:val="16"/>
                        </w:rPr>
                        <w:t>区分方法</w:t>
                      </w:r>
                    </w:p>
                  </w:txbxContent>
                </v:textbox>
              </v:rect>
            </w:pict>
          </mc:Fallback>
        </mc:AlternateContent>
      </w:r>
    </w:p>
    <w:p w:rsidR="00393682" w:rsidRPr="00393682" w:rsidRDefault="00393682" w:rsidP="00393682">
      <w:pPr>
        <w:snapToGrid w:val="0"/>
        <w:rPr>
          <w:rFonts w:asciiTheme="majorEastAsia" w:eastAsiaTheme="majorEastAsia" w:hAnsiTheme="majorEastAsia"/>
          <w:sz w:val="18"/>
          <w:szCs w:val="18"/>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62336" behindDoc="0" locked="0" layoutInCell="1" allowOverlap="1" wp14:anchorId="44E0F072" wp14:editId="047519CA">
                <wp:simplePos x="0" y="0"/>
                <wp:positionH relativeFrom="column">
                  <wp:posOffset>1364615</wp:posOffset>
                </wp:positionH>
                <wp:positionV relativeFrom="paragraph">
                  <wp:posOffset>127635</wp:posOffset>
                </wp:positionV>
                <wp:extent cx="1536700" cy="3422650"/>
                <wp:effectExtent l="0" t="0" r="25400" b="25400"/>
                <wp:wrapNone/>
                <wp:docPr id="3" name="正方形/長方形 3"/>
                <wp:cNvGraphicFramePr/>
                <a:graphic xmlns:a="http://schemas.openxmlformats.org/drawingml/2006/main">
                  <a:graphicData uri="http://schemas.microsoft.com/office/word/2010/wordprocessingShape">
                    <wps:wsp>
                      <wps:cNvSpPr/>
                      <wps:spPr>
                        <a:xfrm>
                          <a:off x="0" y="0"/>
                          <a:ext cx="1536700" cy="3422650"/>
                        </a:xfrm>
                        <a:prstGeom prst="rect">
                          <a:avLst/>
                        </a:prstGeom>
                        <a:noFill/>
                        <a:ln w="9525" cap="flat" cmpd="sng" algn="ctr">
                          <a:solidFill>
                            <a:sysClr val="windowText" lastClr="000000">
                              <a:shade val="50000"/>
                            </a:sysClr>
                          </a:solidFill>
                          <a:prstDash val="solid"/>
                        </a:ln>
                        <a:effectLst/>
                      </wps:spPr>
                      <wps:txbx>
                        <w:txbxContent>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Pr="00393682" w:rsidRDefault="00393682" w:rsidP="00393682">
                            <w:pPr>
                              <w:snapToGrid w:val="0"/>
                              <w:jc w:val="cente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9" style="position:absolute;left:0;text-align:left;margin-left:107.45pt;margin-top:10.05pt;width:121pt;height:2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" filled="f">
                <v:textbox>
                  <w:txbxContent>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Pr="00393682" w:rsidRDefault="00393682" w:rsidP="00393682">
                      <w:pPr>
                        <w:snapToGrid w:val="0"/>
                        <w:jc w:val="center"/>
                        <w:rPr>
                          <w:rFonts w:asciiTheme="majorEastAsia" w:eastAsiaTheme="majorEastAsia" w:hAnsiTheme="majorEastAsia"/>
                          <w:sz w:val="18"/>
                          <w:szCs w:val="18"/>
                        </w:rPr>
                      </w:pPr>
                    </w:p>
                  </w:txbxContent>
                </v:textbox>
              </v:rect>
            </w:pict>
          </mc:Fallback>
        </mc:AlternateContent>
      </w:r>
    </w:p>
    <w:p w:rsidR="00393682" w:rsidRPr="00393682" w:rsidRDefault="00393682" w:rsidP="00393682">
      <w:pPr>
        <w:snapToGrid w:val="0"/>
        <w:rPr>
          <w:rFonts w:asciiTheme="majorEastAsia" w:eastAsiaTheme="majorEastAsia" w:hAnsiTheme="majorEastAsia"/>
          <w:sz w:val="18"/>
          <w:szCs w:val="18"/>
        </w:rPr>
      </w:pPr>
    </w:p>
    <w:p w:rsidR="00393682" w:rsidRPr="00393682" w:rsidRDefault="00FE209C" w:rsidP="00393682">
      <w:pPr>
        <w:snapToGrid w:val="0"/>
        <w:rPr>
          <w:rFonts w:asciiTheme="majorEastAsia" w:eastAsiaTheme="majorEastAsia" w:hAnsiTheme="majorEastAsia"/>
          <w:sz w:val="18"/>
          <w:szCs w:val="18"/>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60288" behindDoc="0" locked="0" layoutInCell="1" allowOverlap="1" wp14:anchorId="1B6AFBBA" wp14:editId="7247E1E3">
                <wp:simplePos x="0" y="0"/>
                <wp:positionH relativeFrom="column">
                  <wp:posOffset>94615</wp:posOffset>
                </wp:positionH>
                <wp:positionV relativeFrom="paragraph">
                  <wp:posOffset>97790</wp:posOffset>
                </wp:positionV>
                <wp:extent cx="1085850" cy="315595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1085850" cy="3155950"/>
                        </a:xfrm>
                        <a:prstGeom prst="rect">
                          <a:avLst/>
                        </a:prstGeom>
                        <a:noFill/>
                        <a:ln w="6350"/>
                      </wps:spPr>
                      <wps:style>
                        <a:lnRef idx="2">
                          <a:schemeClr val="dk1">
                            <a:shade val="50000"/>
                          </a:schemeClr>
                        </a:lnRef>
                        <a:fillRef idx="1">
                          <a:schemeClr val="dk1"/>
                        </a:fillRef>
                        <a:effectRef idx="0">
                          <a:schemeClr val="dk1"/>
                        </a:effectRef>
                        <a:fontRef idx="minor">
                          <a:schemeClr val="lt1"/>
                        </a:fontRef>
                      </wps:style>
                      <wps:txbx>
                        <w:txbxContent>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Pr="00393682" w:rsidRDefault="00393682" w:rsidP="00393682">
                            <w:pPr>
                              <w:snapToGrid w:val="0"/>
                              <w:jc w:val="cente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0" style="position:absolute;left:0;text-align:left;margin-left:7.45pt;margin-top:7.7pt;width:85.5pt;height:2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" filled="f" strokecolor="black [1600]" strokeweight=".5pt">
                <v:textbox>
                  <w:txbxContent>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Pr="00393682" w:rsidRDefault="00393682" w:rsidP="00393682">
                      <w:pPr>
                        <w:snapToGrid w:val="0"/>
                        <w:jc w:val="center"/>
                        <w:rPr>
                          <w:rFonts w:asciiTheme="majorEastAsia" w:eastAsiaTheme="majorEastAsia" w:hAnsiTheme="majorEastAsia"/>
                          <w:sz w:val="18"/>
                          <w:szCs w:val="18"/>
                        </w:rPr>
                      </w:pPr>
                    </w:p>
                  </w:txbxContent>
                </v:textbox>
              </v:rect>
            </w:pict>
          </mc:Fallback>
        </mc:AlternateContent>
      </w:r>
      <w:r w:rsidR="003D2683">
        <w:rPr>
          <w:rFonts w:asciiTheme="majorEastAsia" w:eastAsiaTheme="majorEastAsia" w:hAnsiTheme="majorEastAsia" w:hint="eastAsia"/>
          <w:noProof/>
          <w:sz w:val="18"/>
          <w:szCs w:val="18"/>
        </w:rPr>
        <mc:AlternateContent>
          <mc:Choice Requires="wps">
            <w:drawing>
              <wp:anchor distT="0" distB="0" distL="114300" distR="114300" simplePos="0" relativeHeight="251664384" behindDoc="0" locked="0" layoutInCell="1" allowOverlap="1" wp14:anchorId="1AC56BE2" wp14:editId="22C88436">
                <wp:simplePos x="0" y="0"/>
                <wp:positionH relativeFrom="column">
                  <wp:posOffset>3129915</wp:posOffset>
                </wp:positionH>
                <wp:positionV relativeFrom="paragraph">
                  <wp:posOffset>97790</wp:posOffset>
                </wp:positionV>
                <wp:extent cx="1066800" cy="3155950"/>
                <wp:effectExtent l="0" t="0" r="19050" b="25400"/>
                <wp:wrapNone/>
                <wp:docPr id="4" name="正方形/長方形 4"/>
                <wp:cNvGraphicFramePr/>
                <a:graphic xmlns:a="http://schemas.openxmlformats.org/drawingml/2006/main">
                  <a:graphicData uri="http://schemas.microsoft.com/office/word/2010/wordprocessingShape">
                    <wps:wsp>
                      <wps:cNvSpPr/>
                      <wps:spPr>
                        <a:xfrm>
                          <a:off x="0" y="0"/>
                          <a:ext cx="1066800" cy="3155950"/>
                        </a:xfrm>
                        <a:prstGeom prst="rect">
                          <a:avLst/>
                        </a:prstGeom>
                        <a:noFill/>
                        <a:ln w="6350" cap="flat" cmpd="sng" algn="ctr">
                          <a:solidFill>
                            <a:sysClr val="windowText" lastClr="000000">
                              <a:shade val="50000"/>
                            </a:sysClr>
                          </a:solidFill>
                          <a:prstDash val="solid"/>
                        </a:ln>
                        <a:effectLst/>
                      </wps:spPr>
                      <wps:txbx>
                        <w:txbxContent>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Pr="00393682" w:rsidRDefault="00393682" w:rsidP="00393682">
                            <w:pPr>
                              <w:snapToGrid w:val="0"/>
                              <w:jc w:val="cente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1" style="position:absolute;left:0;text-align:left;margin-left:246.45pt;margin-top:7.7pt;width:84pt;height:2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" filled="f" strokeweight=".5pt">
                <v:textbox>
                  <w:txbxContent>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Default="00393682" w:rsidP="00393682">
                      <w:pPr>
                        <w:snapToGrid w:val="0"/>
                        <w:jc w:val="center"/>
                        <w:rPr>
                          <w:rFonts w:asciiTheme="majorEastAsia" w:eastAsiaTheme="majorEastAsia" w:hAnsiTheme="majorEastAsia"/>
                          <w:sz w:val="18"/>
                          <w:szCs w:val="18"/>
                        </w:rPr>
                      </w:pPr>
                    </w:p>
                    <w:p w:rsidR="00393682" w:rsidRPr="00393682" w:rsidRDefault="00393682" w:rsidP="00393682">
                      <w:pPr>
                        <w:snapToGrid w:val="0"/>
                        <w:jc w:val="center"/>
                        <w:rPr>
                          <w:rFonts w:asciiTheme="majorEastAsia" w:eastAsiaTheme="majorEastAsia" w:hAnsiTheme="majorEastAsia"/>
                          <w:sz w:val="18"/>
                          <w:szCs w:val="18"/>
                        </w:rPr>
                      </w:pPr>
                    </w:p>
                  </w:txbxContent>
                </v:textbox>
              </v:rect>
            </w:pict>
          </mc:Fallback>
        </mc:AlternateContent>
      </w:r>
    </w:p>
    <w:p w:rsidR="00393682" w:rsidRPr="00393682" w:rsidRDefault="00C26FAE" w:rsidP="00393682">
      <w:pPr>
        <w:snapToGrid w:val="0"/>
        <w:rPr>
          <w:rFonts w:asciiTheme="majorEastAsia" w:eastAsiaTheme="majorEastAsia" w:hAnsiTheme="majorEastAsia"/>
          <w:sz w:val="18"/>
          <w:szCs w:val="18"/>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79744" behindDoc="0" locked="0" layoutInCell="1" allowOverlap="1" wp14:anchorId="3DAF043B" wp14:editId="7E421875">
                <wp:simplePos x="0" y="0"/>
                <wp:positionH relativeFrom="column">
                  <wp:posOffset>145415</wp:posOffset>
                </wp:positionH>
                <wp:positionV relativeFrom="paragraph">
                  <wp:posOffset>116840</wp:posOffset>
                </wp:positionV>
                <wp:extent cx="965200" cy="342900"/>
                <wp:effectExtent l="0" t="0" r="6350" b="0"/>
                <wp:wrapNone/>
                <wp:docPr id="13" name="正方形/長方形 13"/>
                <wp:cNvGraphicFramePr/>
                <a:graphic xmlns:a="http://schemas.openxmlformats.org/drawingml/2006/main">
                  <a:graphicData uri="http://schemas.microsoft.com/office/word/2010/wordprocessingShape">
                    <wps:wsp>
                      <wps:cNvSpPr/>
                      <wps:spPr>
                        <a:xfrm>
                          <a:off x="0" y="0"/>
                          <a:ext cx="965200" cy="342900"/>
                        </a:xfrm>
                        <a:prstGeom prst="rect">
                          <a:avLst/>
                        </a:prstGeom>
                        <a:solidFill>
                          <a:schemeClr val="accent5">
                            <a:lumMod val="20000"/>
                            <a:lumOff val="80000"/>
                          </a:schemeClr>
                        </a:solidFill>
                        <a:ln w="9525" cap="flat" cmpd="sng" algn="ctr">
                          <a:noFill/>
                          <a:prstDash val="solid"/>
                        </a:ln>
                        <a:effectLst/>
                      </wps:spPr>
                      <wps:txbx>
                        <w:txbxContent>
                          <w:p w:rsidR="00C815F0" w:rsidRPr="00C26FAE" w:rsidRDefault="00C815F0" w:rsidP="00625F85">
                            <w:pPr>
                              <w:snapToGrid w:val="0"/>
                              <w:rPr>
                                <w:rFonts w:asciiTheme="majorEastAsia" w:eastAsiaTheme="majorEastAsia" w:hAnsiTheme="majorEastAsia"/>
                                <w:sz w:val="16"/>
                                <w:szCs w:val="16"/>
                              </w:rPr>
                            </w:pPr>
                            <w:r w:rsidRPr="00C26FAE">
                              <w:rPr>
                                <w:rFonts w:asciiTheme="majorEastAsia" w:eastAsiaTheme="majorEastAsia" w:hAnsiTheme="majorEastAsia" w:hint="eastAsia"/>
                                <w:sz w:val="16"/>
                                <w:szCs w:val="16"/>
                              </w:rPr>
                              <w:t>売上高</w:t>
                            </w:r>
                            <w:r w:rsidR="00625F85" w:rsidRPr="00C26FAE">
                              <w:rPr>
                                <w:rFonts w:asciiTheme="majorEastAsia" w:eastAsiaTheme="majorEastAsia" w:hAnsiTheme="majorEastAsia" w:hint="eastAsia"/>
                                <w:sz w:val="16"/>
                                <w:szCs w:val="16"/>
                              </w:rPr>
                              <w:t xml:space="preserve">　</w:t>
                            </w:r>
                            <w:r w:rsidRPr="00C26FAE">
                              <w:rPr>
                                <w:rFonts w:asciiTheme="majorEastAsia" w:eastAsiaTheme="majorEastAsia" w:hAnsiTheme="majorEastAsia" w:hint="eastAsia"/>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3" o:spid="_x0000_s1032" style="position:absolute;left:0;text-align:left;margin-left:11.45pt;margin-top:9.2pt;width:76pt;height:27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" fillcolor="#daeef3 [664]" stroked="f">
                <v:textbox>
                  <w:txbxContent>
                    <w:p w:rsidR="00C815F0" w:rsidRPr="00C26FAE" w:rsidRDefault="00C815F0" w:rsidP="00625F85">
                      <w:pPr>
                        <w:snapToGrid w:val="0"/>
                        <w:rPr>
                          <w:rFonts w:asciiTheme="majorEastAsia" w:eastAsiaTheme="majorEastAsia" w:hAnsiTheme="majorEastAsia"/>
                          <w:sz w:val="16"/>
                          <w:szCs w:val="16"/>
                        </w:rPr>
                      </w:pPr>
                      <w:r w:rsidRPr="00C26FAE">
                        <w:rPr>
                          <w:rFonts w:asciiTheme="majorEastAsia" w:eastAsiaTheme="majorEastAsia" w:hAnsiTheme="majorEastAsia" w:hint="eastAsia"/>
                          <w:sz w:val="16"/>
                          <w:szCs w:val="16"/>
                        </w:rPr>
                        <w:t>売上高</w:t>
                      </w:r>
                      <w:r w:rsidR="00625F85" w:rsidRPr="00C26FAE">
                        <w:rPr>
                          <w:rFonts w:asciiTheme="majorEastAsia" w:eastAsiaTheme="majorEastAsia" w:hAnsiTheme="majorEastAsia" w:hint="eastAsia"/>
                          <w:sz w:val="16"/>
                          <w:szCs w:val="16"/>
                        </w:rPr>
                        <w:t xml:space="preserve">　</w:t>
                      </w:r>
                      <w:r w:rsidRPr="00C26FAE">
                        <w:rPr>
                          <w:rFonts w:asciiTheme="majorEastAsia" w:eastAsiaTheme="majorEastAsia" w:hAnsiTheme="majorEastAsia" w:hint="eastAsia"/>
                          <w:sz w:val="14"/>
                          <w:szCs w:val="14"/>
                        </w:rPr>
                        <w:t>×××</w:t>
                      </w:r>
                    </w:p>
                  </w:txbxContent>
                </v:textbox>
              </v:rect>
            </w:pict>
          </mc:Fallback>
        </mc:AlternateContent>
      </w:r>
      <w:r w:rsidR="00BC51E1">
        <w:rPr>
          <w:rFonts w:asciiTheme="majorEastAsia" w:eastAsiaTheme="majorEastAsia" w:hAnsiTheme="majorEastAsia" w:hint="eastAsia"/>
          <w:noProof/>
          <w:sz w:val="18"/>
          <w:szCs w:val="18"/>
        </w:rPr>
        <mc:AlternateContent>
          <mc:Choice Requires="wps">
            <w:drawing>
              <wp:anchor distT="0" distB="0" distL="114300" distR="114300" simplePos="0" relativeHeight="251716608" behindDoc="0" locked="0" layoutInCell="1" allowOverlap="1" wp14:anchorId="696BDE40" wp14:editId="6A3A1BF5">
                <wp:simplePos x="0" y="0"/>
                <wp:positionH relativeFrom="column">
                  <wp:posOffset>3193415</wp:posOffset>
                </wp:positionH>
                <wp:positionV relativeFrom="paragraph">
                  <wp:posOffset>114935</wp:posOffset>
                </wp:positionV>
                <wp:extent cx="920750" cy="342900"/>
                <wp:effectExtent l="0" t="0" r="0" b="0"/>
                <wp:wrapNone/>
                <wp:docPr id="41" name="正方形/長方形 41"/>
                <wp:cNvGraphicFramePr/>
                <a:graphic xmlns:a="http://schemas.openxmlformats.org/drawingml/2006/main">
                  <a:graphicData uri="http://schemas.microsoft.com/office/word/2010/wordprocessingShape">
                    <wps:wsp>
                      <wps:cNvSpPr/>
                      <wps:spPr>
                        <a:xfrm>
                          <a:off x="0" y="0"/>
                          <a:ext cx="920750" cy="342900"/>
                        </a:xfrm>
                        <a:prstGeom prst="rect">
                          <a:avLst/>
                        </a:prstGeom>
                        <a:solidFill>
                          <a:srgbClr val="4BACC6">
                            <a:lumMod val="20000"/>
                            <a:lumOff val="80000"/>
                          </a:srgbClr>
                        </a:solidFill>
                        <a:ln w="9525" cap="flat" cmpd="sng" algn="ctr">
                          <a:noFill/>
                          <a:prstDash val="solid"/>
                        </a:ln>
                        <a:effectLst/>
                      </wps:spPr>
                      <wps:txbx>
                        <w:txbxContent>
                          <w:p w:rsidR="00BC51E1" w:rsidRPr="00C26FAE" w:rsidRDefault="00BC51E1" w:rsidP="00BC51E1">
                            <w:pPr>
                              <w:snapToGrid w:val="0"/>
                              <w:rPr>
                                <w:rFonts w:ascii="Segoe UI Symbol" w:eastAsiaTheme="majorEastAsia" w:hAnsi="Segoe UI Symbol"/>
                                <w:sz w:val="16"/>
                                <w:szCs w:val="16"/>
                              </w:rPr>
                            </w:pPr>
                            <w:r w:rsidRPr="00C26FAE">
                              <w:rPr>
                                <w:rFonts w:asciiTheme="majorEastAsia" w:eastAsiaTheme="majorEastAsia" w:hAnsiTheme="majorEastAsia" w:hint="eastAsia"/>
                                <w:sz w:val="16"/>
                                <w:szCs w:val="16"/>
                              </w:rPr>
                              <w:t xml:space="preserve">売上高　</w:t>
                            </w:r>
                            <w:r w:rsidR="00FE209C" w:rsidRPr="00C26FAE">
                              <w:rPr>
                                <w:rFonts w:asciiTheme="majorEastAsia" w:eastAsiaTheme="majorEastAsia" w:hAnsiTheme="majorEastAsia" w:hint="eastAsia"/>
                                <w:sz w:val="14"/>
                                <w:szCs w:val="14"/>
                              </w:rPr>
                              <w:t>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1" o:spid="_x0000_s1033" style="position:absolute;left:0;text-align:left;margin-left:251.45pt;margin-top:9.05pt;width:72.5pt;height:27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" fillcolor="#dbeef4" stroked="f">
                <v:textbox>
                  <w:txbxContent>
                    <w:p w:rsidR="00BC51E1" w:rsidRPr="00C26FAE" w:rsidRDefault="00BC51E1" w:rsidP="00BC51E1">
                      <w:pPr>
                        <w:snapToGrid w:val="0"/>
                        <w:rPr>
                          <w:rFonts w:ascii="Segoe UI Symbol" w:eastAsiaTheme="majorEastAsia" w:hAnsi="Segoe UI Symbol"/>
                          <w:sz w:val="16"/>
                          <w:szCs w:val="16"/>
                        </w:rPr>
                      </w:pPr>
                      <w:r w:rsidRPr="00C26FAE">
                        <w:rPr>
                          <w:rFonts w:asciiTheme="majorEastAsia" w:eastAsiaTheme="majorEastAsia" w:hAnsiTheme="majorEastAsia" w:hint="eastAsia"/>
                          <w:sz w:val="16"/>
                          <w:szCs w:val="16"/>
                        </w:rPr>
                        <w:t xml:space="preserve">売上高　</w:t>
                      </w:r>
                      <w:r w:rsidR="00FE209C" w:rsidRPr="00C26FAE">
                        <w:rPr>
                          <w:rFonts w:asciiTheme="majorEastAsia" w:eastAsiaTheme="majorEastAsia" w:hAnsiTheme="majorEastAsia" w:hint="eastAsia"/>
                          <w:sz w:val="14"/>
                          <w:szCs w:val="14"/>
                        </w:rPr>
                        <w:t>〇〇〇</w:t>
                      </w:r>
                    </w:p>
                  </w:txbxContent>
                </v:textbox>
              </v:rect>
            </w:pict>
          </mc:Fallback>
        </mc:AlternateContent>
      </w:r>
      <w:r w:rsidR="002D018D">
        <w:rPr>
          <w:rFonts w:asciiTheme="majorEastAsia" w:eastAsiaTheme="majorEastAsia" w:hAnsiTheme="majorEastAsia" w:hint="eastAsia"/>
          <w:noProof/>
          <w:sz w:val="18"/>
          <w:szCs w:val="18"/>
        </w:rPr>
        <mc:AlternateContent>
          <mc:Choice Requires="wps">
            <w:drawing>
              <wp:anchor distT="0" distB="0" distL="114300" distR="114300" simplePos="0" relativeHeight="251708416" behindDoc="0" locked="0" layoutInCell="1" allowOverlap="1" wp14:anchorId="524F769F" wp14:editId="4D868BD3">
                <wp:simplePos x="0" y="0"/>
                <wp:positionH relativeFrom="column">
                  <wp:posOffset>1491615</wp:posOffset>
                </wp:positionH>
                <wp:positionV relativeFrom="paragraph">
                  <wp:posOffset>114935</wp:posOffset>
                </wp:positionV>
                <wp:extent cx="1257300" cy="381000"/>
                <wp:effectExtent l="0" t="0" r="19050" b="19050"/>
                <wp:wrapNone/>
                <wp:docPr id="35" name="正方形/長方形 35"/>
                <wp:cNvGraphicFramePr/>
                <a:graphic xmlns:a="http://schemas.openxmlformats.org/drawingml/2006/main">
                  <a:graphicData uri="http://schemas.microsoft.com/office/word/2010/wordprocessingShape">
                    <wps:wsp>
                      <wps:cNvSpPr/>
                      <wps:spPr>
                        <a:xfrm>
                          <a:off x="0" y="0"/>
                          <a:ext cx="1257300" cy="381000"/>
                        </a:xfrm>
                        <a:prstGeom prst="rect">
                          <a:avLst/>
                        </a:prstGeom>
                        <a:solidFill>
                          <a:schemeClr val="accent5">
                            <a:lumMod val="20000"/>
                            <a:lumOff val="80000"/>
                          </a:schemeClr>
                        </a:solidFill>
                        <a:ln w="6350" cap="flat" cmpd="sng" algn="ctr">
                          <a:solidFill>
                            <a:sysClr val="windowText" lastClr="000000"/>
                          </a:solidFill>
                          <a:prstDash val="solid"/>
                        </a:ln>
                        <a:effectLst/>
                      </wps:spPr>
                      <wps:txbx>
                        <w:txbxContent>
                          <w:p w:rsidR="002D018D" w:rsidRPr="00BC51E1" w:rsidRDefault="002D018D" w:rsidP="002D018D">
                            <w:pPr>
                              <w:snapToGrid w:val="0"/>
                              <w:rPr>
                                <w:rFonts w:asciiTheme="majorEastAsia" w:eastAsiaTheme="majorEastAsia" w:hAnsiTheme="majorEastAsia"/>
                                <w:sz w:val="14"/>
                                <w:szCs w:val="14"/>
                              </w:rPr>
                            </w:pPr>
                            <w:r w:rsidRPr="00BC51E1">
                              <w:rPr>
                                <w:rFonts w:asciiTheme="majorEastAsia" w:eastAsiaTheme="majorEastAsia" w:hAnsiTheme="majorEastAsia" w:hint="eastAsia"/>
                                <w:sz w:val="14"/>
                                <w:szCs w:val="14"/>
                              </w:rPr>
                              <w:t>国外関連取引</w:t>
                            </w:r>
                            <w:r w:rsidR="003D1398">
                              <w:rPr>
                                <w:rFonts w:asciiTheme="majorEastAsia" w:eastAsiaTheme="majorEastAsia" w:hAnsiTheme="majorEastAsia" w:hint="eastAsia"/>
                                <w:sz w:val="14"/>
                                <w:szCs w:val="14"/>
                              </w:rPr>
                              <w:t>又はそれ以外</w:t>
                            </w:r>
                            <w:r w:rsidRPr="00BC51E1">
                              <w:rPr>
                                <w:rFonts w:asciiTheme="majorEastAsia" w:eastAsiaTheme="majorEastAsia" w:hAnsiTheme="majorEastAsia" w:hint="eastAsia"/>
                                <w:sz w:val="14"/>
                                <w:szCs w:val="14"/>
                              </w:rPr>
                              <w:t>に直課(実額)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5" o:spid="_x0000_s1034" style="position:absolute;left:0;text-align:left;margin-left:117.45pt;margin-top:9.05pt;width:99pt;height:30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" fillcolor="#daeef3 [664]" strokecolor="windowText" strokeweight=".5pt">
                <v:textbox>
                  <w:txbxContent>
                    <w:p w:rsidR="002D018D" w:rsidRPr="00BC51E1" w:rsidRDefault="002D018D" w:rsidP="002D018D">
                      <w:pPr>
                        <w:snapToGrid w:val="0"/>
                        <w:rPr>
                          <w:rFonts w:asciiTheme="majorEastAsia" w:eastAsiaTheme="majorEastAsia" w:hAnsiTheme="majorEastAsia"/>
                          <w:sz w:val="14"/>
                          <w:szCs w:val="14"/>
                        </w:rPr>
                      </w:pPr>
                      <w:r w:rsidRPr="00BC51E1">
                        <w:rPr>
                          <w:rFonts w:asciiTheme="majorEastAsia" w:eastAsiaTheme="majorEastAsia" w:hAnsiTheme="majorEastAsia" w:hint="eastAsia"/>
                          <w:sz w:val="14"/>
                          <w:szCs w:val="14"/>
                        </w:rPr>
                        <w:t>国外関連取引</w:t>
                      </w:r>
                      <w:r w:rsidR="003D1398">
                        <w:rPr>
                          <w:rFonts w:asciiTheme="majorEastAsia" w:eastAsiaTheme="majorEastAsia" w:hAnsiTheme="majorEastAsia" w:hint="eastAsia"/>
                          <w:sz w:val="14"/>
                          <w:szCs w:val="14"/>
                        </w:rPr>
                        <w:t>又はそれ以外</w:t>
                      </w:r>
                      <w:r w:rsidRPr="00BC51E1">
                        <w:rPr>
                          <w:rFonts w:asciiTheme="majorEastAsia" w:eastAsiaTheme="majorEastAsia" w:hAnsiTheme="majorEastAsia" w:hint="eastAsia"/>
                          <w:sz w:val="14"/>
                          <w:szCs w:val="14"/>
                        </w:rPr>
                        <w:t>に直課(実額)</w:t>
                      </w:r>
                    </w:p>
                  </w:txbxContent>
                </v:textbox>
              </v:rect>
            </w:pict>
          </mc:Fallback>
        </mc:AlternateContent>
      </w:r>
    </w:p>
    <w:p w:rsidR="00393682" w:rsidRPr="00393682" w:rsidRDefault="002D018D" w:rsidP="00393682">
      <w:pPr>
        <w:snapToGrid w:val="0"/>
        <w:rPr>
          <w:rFonts w:asciiTheme="majorEastAsia" w:eastAsiaTheme="majorEastAsia" w:hAnsiTheme="majorEastAsia"/>
          <w:sz w:val="18"/>
          <w:szCs w:val="18"/>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99200" behindDoc="0" locked="0" layoutInCell="1" allowOverlap="1" wp14:anchorId="5E426E2F" wp14:editId="3589E2C8">
                <wp:simplePos x="0" y="0"/>
                <wp:positionH relativeFrom="column">
                  <wp:posOffset>1167765</wp:posOffset>
                </wp:positionH>
                <wp:positionV relativeFrom="paragraph">
                  <wp:posOffset>137795</wp:posOffset>
                </wp:positionV>
                <wp:extent cx="1962150" cy="0"/>
                <wp:effectExtent l="0" t="76200" r="19050" b="114300"/>
                <wp:wrapNone/>
                <wp:docPr id="30" name="直線矢印コネクタ 30"/>
                <wp:cNvGraphicFramePr/>
                <a:graphic xmlns:a="http://schemas.openxmlformats.org/drawingml/2006/main">
                  <a:graphicData uri="http://schemas.microsoft.com/office/word/2010/wordprocessingShape">
                    <wps:wsp>
                      <wps:cNvCnPr/>
                      <wps:spPr>
                        <a:xfrm>
                          <a:off x="0" y="0"/>
                          <a:ext cx="19621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30" o:spid="_x0000_s1026" type="#_x0000_t32" style="position:absolute;left:0;text-align:left;margin-left:91.95pt;margin-top:10.85pt;width:154.5pt;height:0;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" strokecolor="black [3213]">
                <v:stroke endarrow="open"/>
              </v:shape>
            </w:pict>
          </mc:Fallback>
        </mc:AlternateContent>
      </w:r>
    </w:p>
    <w:p w:rsidR="00393682" w:rsidRPr="00393682" w:rsidRDefault="00393682" w:rsidP="00393682">
      <w:pPr>
        <w:snapToGrid w:val="0"/>
        <w:rPr>
          <w:rFonts w:asciiTheme="majorEastAsia" w:eastAsiaTheme="majorEastAsia" w:hAnsiTheme="majorEastAsia"/>
          <w:sz w:val="18"/>
          <w:szCs w:val="18"/>
        </w:rPr>
      </w:pPr>
    </w:p>
    <w:p w:rsidR="00393682" w:rsidRPr="00393682" w:rsidRDefault="00393682" w:rsidP="00393682">
      <w:pPr>
        <w:snapToGrid w:val="0"/>
        <w:rPr>
          <w:rFonts w:asciiTheme="majorEastAsia" w:eastAsiaTheme="majorEastAsia" w:hAnsiTheme="majorEastAsia"/>
          <w:sz w:val="18"/>
          <w:szCs w:val="18"/>
        </w:rPr>
      </w:pPr>
    </w:p>
    <w:p w:rsidR="00393682" w:rsidRPr="00393682" w:rsidRDefault="00C26FAE" w:rsidP="00393682">
      <w:pPr>
        <w:snapToGrid w:val="0"/>
        <w:rPr>
          <w:rFonts w:asciiTheme="majorEastAsia" w:eastAsiaTheme="majorEastAsia" w:hAnsiTheme="majorEastAsia"/>
          <w:sz w:val="18"/>
          <w:szCs w:val="18"/>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87936" behindDoc="0" locked="0" layoutInCell="1" allowOverlap="1" wp14:anchorId="4F51CF4A" wp14:editId="108A1E08">
                <wp:simplePos x="0" y="0"/>
                <wp:positionH relativeFrom="column">
                  <wp:posOffset>145415</wp:posOffset>
                </wp:positionH>
                <wp:positionV relativeFrom="paragraph">
                  <wp:posOffset>31750</wp:posOffset>
                </wp:positionV>
                <wp:extent cx="965200" cy="342900"/>
                <wp:effectExtent l="0" t="0" r="6350" b="0"/>
                <wp:wrapNone/>
                <wp:docPr id="17" name="正方形/長方形 17"/>
                <wp:cNvGraphicFramePr/>
                <a:graphic xmlns:a="http://schemas.openxmlformats.org/drawingml/2006/main">
                  <a:graphicData uri="http://schemas.microsoft.com/office/word/2010/wordprocessingShape">
                    <wps:wsp>
                      <wps:cNvSpPr/>
                      <wps:spPr>
                        <a:xfrm>
                          <a:off x="0" y="0"/>
                          <a:ext cx="965200" cy="342900"/>
                        </a:xfrm>
                        <a:prstGeom prst="rect">
                          <a:avLst/>
                        </a:prstGeom>
                        <a:solidFill>
                          <a:schemeClr val="accent5">
                            <a:lumMod val="20000"/>
                            <a:lumOff val="80000"/>
                          </a:schemeClr>
                        </a:solidFill>
                        <a:ln w="9525" cap="flat" cmpd="sng" algn="ctr">
                          <a:noFill/>
                          <a:prstDash val="solid"/>
                        </a:ln>
                        <a:effectLst/>
                      </wps:spPr>
                      <wps:txbx>
                        <w:txbxContent>
                          <w:p w:rsidR="00C26FAE" w:rsidRPr="00C26FAE" w:rsidRDefault="00C815F0" w:rsidP="00C26FAE">
                            <w:pPr>
                              <w:snapToGrid w:val="0"/>
                              <w:jc w:val="center"/>
                              <w:rPr>
                                <w:rFonts w:asciiTheme="majorEastAsia" w:eastAsiaTheme="majorEastAsia" w:hAnsiTheme="majorEastAsia"/>
                                <w:sz w:val="14"/>
                                <w:szCs w:val="14"/>
                              </w:rPr>
                            </w:pPr>
                            <w:r w:rsidRPr="00C26FAE">
                              <w:rPr>
                                <w:rFonts w:asciiTheme="majorEastAsia" w:eastAsiaTheme="majorEastAsia" w:hAnsiTheme="majorEastAsia" w:hint="eastAsia"/>
                                <w:sz w:val="16"/>
                                <w:szCs w:val="16"/>
                              </w:rPr>
                              <w:t>売上原価</w:t>
                            </w:r>
                            <w:r w:rsidR="00C26FAE">
                              <w:rPr>
                                <w:rFonts w:asciiTheme="majorEastAsia" w:eastAsiaTheme="majorEastAsia" w:hAnsiTheme="majorEastAsia" w:hint="eastAsia"/>
                                <w:sz w:val="16"/>
                                <w:szCs w:val="16"/>
                              </w:rPr>
                              <w:t xml:space="preserve"> </w:t>
                            </w:r>
                            <w:r w:rsidR="00C26FAE" w:rsidRPr="00C26FAE">
                              <w:rPr>
                                <w:rFonts w:asciiTheme="majorEastAsia" w:eastAsiaTheme="majorEastAsia" w:hAnsiTheme="majorEastAsia"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7" o:spid="_x0000_s1035" style="position:absolute;left:0;text-align:left;margin-left:11.45pt;margin-top:2.5pt;width:76pt;height:27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" fillcolor="#daeef3 [664]" stroked="f">
                <v:textbox>
                  <w:txbxContent>
                    <w:p w:rsidR="00C26FAE" w:rsidRPr="00C26FAE" w:rsidRDefault="00C815F0" w:rsidP="00C26FAE">
                      <w:pPr>
                        <w:snapToGrid w:val="0"/>
                        <w:jc w:val="center"/>
                        <w:rPr>
                          <w:rFonts w:asciiTheme="majorEastAsia" w:eastAsiaTheme="majorEastAsia" w:hAnsiTheme="majorEastAsia"/>
                          <w:sz w:val="14"/>
                          <w:szCs w:val="14"/>
                        </w:rPr>
                      </w:pPr>
                      <w:r w:rsidRPr="00C26FAE">
                        <w:rPr>
                          <w:rFonts w:asciiTheme="majorEastAsia" w:eastAsiaTheme="majorEastAsia" w:hAnsiTheme="majorEastAsia" w:hint="eastAsia"/>
                          <w:sz w:val="16"/>
                          <w:szCs w:val="16"/>
                        </w:rPr>
                        <w:t>売上原価</w:t>
                      </w:r>
                      <w:r w:rsidR="00C26FAE">
                        <w:rPr>
                          <w:rFonts w:asciiTheme="majorEastAsia" w:eastAsiaTheme="majorEastAsia" w:hAnsiTheme="majorEastAsia" w:hint="eastAsia"/>
                          <w:sz w:val="16"/>
                          <w:szCs w:val="16"/>
                        </w:rPr>
                        <w:t xml:space="preserve"> </w:t>
                      </w:r>
                      <w:r w:rsidR="00C26FAE" w:rsidRPr="00C26FAE">
                        <w:rPr>
                          <w:rFonts w:asciiTheme="majorEastAsia" w:eastAsiaTheme="majorEastAsia" w:hAnsiTheme="majorEastAsia" w:hint="eastAsia"/>
                          <w:sz w:val="16"/>
                          <w:szCs w:val="16"/>
                        </w:rPr>
                        <w:t>×××</w:t>
                      </w:r>
                    </w:p>
                  </w:txbxContent>
                </v:textbox>
              </v:rect>
            </w:pict>
          </mc:Fallback>
        </mc:AlternateContent>
      </w:r>
      <w:r>
        <w:rPr>
          <w:rFonts w:asciiTheme="majorEastAsia" w:eastAsiaTheme="majorEastAsia" w:hAnsiTheme="majorEastAsia" w:hint="eastAsia"/>
          <w:noProof/>
          <w:sz w:val="18"/>
          <w:szCs w:val="18"/>
        </w:rPr>
        <mc:AlternateContent>
          <mc:Choice Requires="wps">
            <w:drawing>
              <wp:anchor distT="0" distB="0" distL="114300" distR="114300" simplePos="0" relativeHeight="251720704" behindDoc="0" locked="0" layoutInCell="1" allowOverlap="1" wp14:anchorId="1DAECBB6" wp14:editId="55C9BE70">
                <wp:simplePos x="0" y="0"/>
                <wp:positionH relativeFrom="column">
                  <wp:posOffset>3206115</wp:posOffset>
                </wp:positionH>
                <wp:positionV relativeFrom="paragraph">
                  <wp:posOffset>63500</wp:posOffset>
                </wp:positionV>
                <wp:extent cx="933450" cy="342900"/>
                <wp:effectExtent l="0" t="0" r="0" b="0"/>
                <wp:wrapNone/>
                <wp:docPr id="43" name="正方形/長方形 43"/>
                <wp:cNvGraphicFramePr/>
                <a:graphic xmlns:a="http://schemas.openxmlformats.org/drawingml/2006/main">
                  <a:graphicData uri="http://schemas.microsoft.com/office/word/2010/wordprocessingShape">
                    <wps:wsp>
                      <wps:cNvSpPr/>
                      <wps:spPr>
                        <a:xfrm>
                          <a:off x="0" y="0"/>
                          <a:ext cx="933450" cy="342900"/>
                        </a:xfrm>
                        <a:prstGeom prst="rect">
                          <a:avLst/>
                        </a:prstGeom>
                        <a:solidFill>
                          <a:srgbClr val="4BACC6">
                            <a:lumMod val="20000"/>
                            <a:lumOff val="80000"/>
                          </a:srgbClr>
                        </a:solidFill>
                        <a:ln w="9525" cap="flat" cmpd="sng" algn="ctr">
                          <a:noFill/>
                          <a:prstDash val="solid"/>
                        </a:ln>
                        <a:effectLst/>
                      </wps:spPr>
                      <wps:txbx>
                        <w:txbxContent>
                          <w:p w:rsidR="00BC51E1" w:rsidRPr="00C26FAE" w:rsidRDefault="00BC51E1" w:rsidP="00BC51E1">
                            <w:pPr>
                              <w:snapToGrid w:val="0"/>
                              <w:jc w:val="center"/>
                              <w:rPr>
                                <w:rFonts w:asciiTheme="majorEastAsia" w:eastAsiaTheme="majorEastAsia" w:hAnsiTheme="majorEastAsia"/>
                                <w:sz w:val="16"/>
                                <w:szCs w:val="16"/>
                              </w:rPr>
                            </w:pPr>
                            <w:r w:rsidRPr="00C26FAE">
                              <w:rPr>
                                <w:rFonts w:asciiTheme="majorEastAsia" w:eastAsiaTheme="majorEastAsia" w:hAnsiTheme="majorEastAsia" w:hint="eastAsia"/>
                                <w:sz w:val="16"/>
                                <w:szCs w:val="16"/>
                              </w:rPr>
                              <w:t>売上原価</w:t>
                            </w:r>
                            <w:r w:rsidR="00FE209C" w:rsidRPr="00C26FAE">
                              <w:rPr>
                                <w:rFonts w:asciiTheme="majorEastAsia" w:eastAsiaTheme="majorEastAsia" w:hAnsiTheme="majorEastAsia" w:hint="eastAsia"/>
                                <w:sz w:val="14"/>
                                <w:szCs w:val="14"/>
                              </w:rPr>
                              <w:t>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3" o:spid="_x0000_s1036" style="position:absolute;left:0;text-align:left;margin-left:252.45pt;margin-top:5pt;width:73.5pt;height:27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" fillcolor="#dbeef4" stroked="f">
                <v:textbox>
                  <w:txbxContent>
                    <w:p w:rsidR="00BC51E1" w:rsidRPr="00C26FAE" w:rsidRDefault="00BC51E1" w:rsidP="00BC51E1">
                      <w:pPr>
                        <w:snapToGrid w:val="0"/>
                        <w:jc w:val="center"/>
                        <w:rPr>
                          <w:rFonts w:asciiTheme="majorEastAsia" w:eastAsiaTheme="majorEastAsia" w:hAnsiTheme="majorEastAsia"/>
                          <w:sz w:val="16"/>
                          <w:szCs w:val="16"/>
                        </w:rPr>
                      </w:pPr>
                      <w:r w:rsidRPr="00C26FAE">
                        <w:rPr>
                          <w:rFonts w:asciiTheme="majorEastAsia" w:eastAsiaTheme="majorEastAsia" w:hAnsiTheme="majorEastAsia" w:hint="eastAsia"/>
                          <w:sz w:val="16"/>
                          <w:szCs w:val="16"/>
                        </w:rPr>
                        <w:t>売上原価</w:t>
                      </w:r>
                      <w:r w:rsidR="00FE209C" w:rsidRPr="00C26FAE">
                        <w:rPr>
                          <w:rFonts w:asciiTheme="majorEastAsia" w:eastAsiaTheme="majorEastAsia" w:hAnsiTheme="majorEastAsia" w:hint="eastAsia"/>
                          <w:sz w:val="14"/>
                          <w:szCs w:val="14"/>
                        </w:rPr>
                        <w:t>〇〇〇</w:t>
                      </w:r>
                    </w:p>
                  </w:txbxContent>
                </v:textbox>
              </v:rect>
            </w:pict>
          </mc:Fallback>
        </mc:AlternateContent>
      </w:r>
      <w:r w:rsidR="002D018D">
        <w:rPr>
          <w:rFonts w:asciiTheme="majorEastAsia" w:eastAsiaTheme="majorEastAsia" w:hAnsiTheme="majorEastAsia" w:hint="eastAsia"/>
          <w:noProof/>
          <w:sz w:val="18"/>
          <w:szCs w:val="18"/>
        </w:rPr>
        <mc:AlternateContent>
          <mc:Choice Requires="wps">
            <w:drawing>
              <wp:anchor distT="0" distB="0" distL="114300" distR="114300" simplePos="0" relativeHeight="251706368" behindDoc="0" locked="0" layoutInCell="1" allowOverlap="1" wp14:anchorId="284BD3F9" wp14:editId="000FBDE5">
                <wp:simplePos x="0" y="0"/>
                <wp:positionH relativeFrom="column">
                  <wp:posOffset>1491615</wp:posOffset>
                </wp:positionH>
                <wp:positionV relativeFrom="paragraph">
                  <wp:posOffset>29845</wp:posOffset>
                </wp:positionV>
                <wp:extent cx="1257300" cy="381000"/>
                <wp:effectExtent l="0" t="0" r="19050" b="19050"/>
                <wp:wrapNone/>
                <wp:docPr id="34" name="正方形/長方形 34"/>
                <wp:cNvGraphicFramePr/>
                <a:graphic xmlns:a="http://schemas.openxmlformats.org/drawingml/2006/main">
                  <a:graphicData uri="http://schemas.microsoft.com/office/word/2010/wordprocessingShape">
                    <wps:wsp>
                      <wps:cNvSpPr/>
                      <wps:spPr>
                        <a:xfrm>
                          <a:off x="0" y="0"/>
                          <a:ext cx="1257300" cy="381000"/>
                        </a:xfrm>
                        <a:prstGeom prst="rect">
                          <a:avLst/>
                        </a:prstGeom>
                        <a:solidFill>
                          <a:schemeClr val="accent5">
                            <a:lumMod val="20000"/>
                            <a:lumOff val="80000"/>
                          </a:schemeClr>
                        </a:solidFill>
                        <a:ln w="6350"/>
                      </wps:spPr>
                      <wps:style>
                        <a:lnRef idx="2">
                          <a:schemeClr val="dk1"/>
                        </a:lnRef>
                        <a:fillRef idx="1">
                          <a:schemeClr val="lt1"/>
                        </a:fillRef>
                        <a:effectRef idx="0">
                          <a:schemeClr val="dk1"/>
                        </a:effectRef>
                        <a:fontRef idx="minor">
                          <a:schemeClr val="dk1"/>
                        </a:fontRef>
                      </wps:style>
                      <wps:txbx>
                        <w:txbxContent>
                          <w:p w:rsidR="002D018D" w:rsidRPr="00BC51E1" w:rsidRDefault="002D018D" w:rsidP="002D018D">
                            <w:pPr>
                              <w:snapToGrid w:val="0"/>
                              <w:rPr>
                                <w:rFonts w:asciiTheme="majorEastAsia" w:eastAsiaTheme="majorEastAsia" w:hAnsiTheme="majorEastAsia"/>
                                <w:sz w:val="14"/>
                                <w:szCs w:val="14"/>
                              </w:rPr>
                            </w:pPr>
                            <w:r w:rsidRPr="00BC51E1">
                              <w:rPr>
                                <w:rFonts w:asciiTheme="majorEastAsia" w:eastAsiaTheme="majorEastAsia" w:hAnsiTheme="majorEastAsia" w:hint="eastAsia"/>
                                <w:sz w:val="14"/>
                                <w:szCs w:val="14"/>
                              </w:rPr>
                              <w:t>国外関連取引</w:t>
                            </w:r>
                            <w:r w:rsidR="003D1398">
                              <w:rPr>
                                <w:rFonts w:asciiTheme="majorEastAsia" w:eastAsiaTheme="majorEastAsia" w:hAnsiTheme="majorEastAsia" w:hint="eastAsia"/>
                                <w:sz w:val="14"/>
                                <w:szCs w:val="14"/>
                              </w:rPr>
                              <w:t>又はそれ以外</w:t>
                            </w:r>
                            <w:r w:rsidRPr="00BC51E1">
                              <w:rPr>
                                <w:rFonts w:asciiTheme="majorEastAsia" w:eastAsiaTheme="majorEastAsia" w:hAnsiTheme="majorEastAsia" w:hint="eastAsia"/>
                                <w:sz w:val="14"/>
                                <w:szCs w:val="14"/>
                              </w:rPr>
                              <w:t>に直課(実額)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4" o:spid="_x0000_s1037" style="position:absolute;left:0;text-align:left;margin-left:117.45pt;margin-top:2.35pt;width:99pt;height:30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" fillcolor="#daeef3 [664]" strokecolor="black [3200]" strokeweight=".5pt">
                <v:textbox>
                  <w:txbxContent>
                    <w:p w:rsidR="002D018D" w:rsidRPr="00BC51E1" w:rsidRDefault="002D018D" w:rsidP="002D018D">
                      <w:pPr>
                        <w:snapToGrid w:val="0"/>
                        <w:rPr>
                          <w:rFonts w:asciiTheme="majorEastAsia" w:eastAsiaTheme="majorEastAsia" w:hAnsiTheme="majorEastAsia"/>
                          <w:sz w:val="14"/>
                          <w:szCs w:val="14"/>
                        </w:rPr>
                      </w:pPr>
                      <w:r w:rsidRPr="00BC51E1">
                        <w:rPr>
                          <w:rFonts w:asciiTheme="majorEastAsia" w:eastAsiaTheme="majorEastAsia" w:hAnsiTheme="majorEastAsia" w:hint="eastAsia"/>
                          <w:sz w:val="14"/>
                          <w:szCs w:val="14"/>
                        </w:rPr>
                        <w:t>国外関連取引</w:t>
                      </w:r>
                      <w:r w:rsidR="003D1398">
                        <w:rPr>
                          <w:rFonts w:asciiTheme="majorEastAsia" w:eastAsiaTheme="majorEastAsia" w:hAnsiTheme="majorEastAsia" w:hint="eastAsia"/>
                          <w:sz w:val="14"/>
                          <w:szCs w:val="14"/>
                        </w:rPr>
                        <w:t>又はそれ以外</w:t>
                      </w:r>
                      <w:r w:rsidRPr="00BC51E1">
                        <w:rPr>
                          <w:rFonts w:asciiTheme="majorEastAsia" w:eastAsiaTheme="majorEastAsia" w:hAnsiTheme="majorEastAsia" w:hint="eastAsia"/>
                          <w:sz w:val="14"/>
                          <w:szCs w:val="14"/>
                        </w:rPr>
                        <w:t>に直課(実額)</w:t>
                      </w:r>
                    </w:p>
                  </w:txbxContent>
                </v:textbox>
              </v:rect>
            </w:pict>
          </mc:Fallback>
        </mc:AlternateContent>
      </w:r>
    </w:p>
    <w:p w:rsidR="00393682" w:rsidRPr="00393682" w:rsidRDefault="002D018D" w:rsidP="00393682">
      <w:pPr>
        <w:snapToGrid w:val="0"/>
        <w:rPr>
          <w:rFonts w:asciiTheme="majorEastAsia" w:eastAsiaTheme="majorEastAsia" w:hAnsiTheme="majorEastAsia"/>
          <w:sz w:val="18"/>
          <w:szCs w:val="18"/>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705344" behindDoc="0" locked="0" layoutInCell="1" allowOverlap="1" wp14:anchorId="131E06DB" wp14:editId="01F9BFED">
                <wp:simplePos x="0" y="0"/>
                <wp:positionH relativeFrom="column">
                  <wp:posOffset>1167765</wp:posOffset>
                </wp:positionH>
                <wp:positionV relativeFrom="paragraph">
                  <wp:posOffset>53340</wp:posOffset>
                </wp:positionV>
                <wp:extent cx="1962150" cy="0"/>
                <wp:effectExtent l="0" t="76200" r="19050" b="114300"/>
                <wp:wrapNone/>
                <wp:docPr id="33" name="直線矢印コネクタ 33"/>
                <wp:cNvGraphicFramePr/>
                <a:graphic xmlns:a="http://schemas.openxmlformats.org/drawingml/2006/main">
                  <a:graphicData uri="http://schemas.microsoft.com/office/word/2010/wordprocessingShape">
                    <wps:wsp>
                      <wps:cNvCnPr/>
                      <wps:spPr>
                        <a:xfrm>
                          <a:off x="0" y="0"/>
                          <a:ext cx="196215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直線矢印コネクタ 33" o:spid="_x0000_s1026" type="#_x0000_t32" style="position:absolute;left:0;text-align:left;margin-left:91.95pt;margin-top:4.2pt;width:154.5pt;height:0;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" strokecolor="windowText">
                <v:stroke endarrow="open"/>
              </v:shape>
            </w:pict>
          </mc:Fallback>
        </mc:AlternateContent>
      </w:r>
    </w:p>
    <w:p w:rsidR="00393682" w:rsidRPr="00393682" w:rsidRDefault="00393682" w:rsidP="00393682">
      <w:pPr>
        <w:snapToGrid w:val="0"/>
        <w:rPr>
          <w:rFonts w:asciiTheme="majorEastAsia" w:eastAsiaTheme="majorEastAsia" w:hAnsiTheme="majorEastAsia"/>
          <w:sz w:val="18"/>
          <w:szCs w:val="18"/>
        </w:rPr>
      </w:pPr>
    </w:p>
    <w:p w:rsidR="00393682" w:rsidRPr="00393682" w:rsidRDefault="00393682" w:rsidP="00393682">
      <w:pPr>
        <w:snapToGrid w:val="0"/>
        <w:rPr>
          <w:rFonts w:asciiTheme="majorEastAsia" w:eastAsiaTheme="majorEastAsia" w:hAnsiTheme="majorEastAsia"/>
          <w:sz w:val="18"/>
          <w:szCs w:val="18"/>
        </w:rPr>
      </w:pPr>
    </w:p>
    <w:p w:rsidR="00393682" w:rsidRPr="00393682" w:rsidRDefault="003D1398" w:rsidP="00393682">
      <w:pPr>
        <w:snapToGrid w:val="0"/>
        <w:rPr>
          <w:rFonts w:asciiTheme="majorEastAsia" w:eastAsiaTheme="majorEastAsia" w:hAnsiTheme="majorEastAsia"/>
          <w:sz w:val="18"/>
          <w:szCs w:val="18"/>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712512" behindDoc="0" locked="0" layoutInCell="1" allowOverlap="1" wp14:anchorId="31F557CA" wp14:editId="2C35A4A5">
                <wp:simplePos x="0" y="0"/>
                <wp:positionH relativeFrom="column">
                  <wp:posOffset>1491615</wp:posOffset>
                </wp:positionH>
                <wp:positionV relativeFrom="paragraph">
                  <wp:posOffset>29845</wp:posOffset>
                </wp:positionV>
                <wp:extent cx="1257300" cy="920750"/>
                <wp:effectExtent l="0" t="0" r="19050" b="12700"/>
                <wp:wrapNone/>
                <wp:docPr id="39" name="正方形/長方形 39"/>
                <wp:cNvGraphicFramePr/>
                <a:graphic xmlns:a="http://schemas.openxmlformats.org/drawingml/2006/main">
                  <a:graphicData uri="http://schemas.microsoft.com/office/word/2010/wordprocessingShape">
                    <wps:wsp>
                      <wps:cNvSpPr/>
                      <wps:spPr>
                        <a:xfrm>
                          <a:off x="0" y="0"/>
                          <a:ext cx="1257300" cy="920750"/>
                        </a:xfrm>
                        <a:prstGeom prst="rect">
                          <a:avLst/>
                        </a:prstGeom>
                        <a:solidFill>
                          <a:schemeClr val="accent5">
                            <a:lumMod val="20000"/>
                            <a:lumOff val="80000"/>
                          </a:schemeClr>
                        </a:solidFill>
                        <a:ln w="6350" cap="flat" cmpd="sng" algn="ctr">
                          <a:solidFill>
                            <a:sysClr val="windowText" lastClr="000000"/>
                          </a:solidFill>
                          <a:prstDash val="solid"/>
                        </a:ln>
                        <a:effectLst/>
                      </wps:spPr>
                      <wps:txbx>
                        <w:txbxContent>
                          <w:p w:rsidR="002D018D" w:rsidRPr="00BC51E1" w:rsidRDefault="002D018D" w:rsidP="00BC51E1">
                            <w:pPr>
                              <w:snapToGrid w:val="0"/>
                              <w:ind w:left="140" w:hangingChars="100" w:hanging="140"/>
                              <w:rPr>
                                <w:rFonts w:asciiTheme="majorEastAsia" w:eastAsiaTheme="majorEastAsia" w:hAnsiTheme="majorEastAsia"/>
                                <w:sz w:val="14"/>
                                <w:szCs w:val="14"/>
                              </w:rPr>
                            </w:pPr>
                            <w:r w:rsidRPr="00BC51E1">
                              <w:rPr>
                                <w:rFonts w:asciiTheme="majorEastAsia" w:eastAsiaTheme="majorEastAsia" w:hAnsiTheme="majorEastAsia" w:hint="eastAsia"/>
                                <w:sz w:val="14"/>
                                <w:szCs w:val="14"/>
                              </w:rPr>
                              <w:t>・国外関連取引</w:t>
                            </w:r>
                            <w:r w:rsidR="003D1398">
                              <w:rPr>
                                <w:rFonts w:asciiTheme="majorEastAsia" w:eastAsiaTheme="majorEastAsia" w:hAnsiTheme="majorEastAsia" w:hint="eastAsia"/>
                                <w:sz w:val="14"/>
                                <w:szCs w:val="14"/>
                              </w:rPr>
                              <w:t>又はそれ以外</w:t>
                            </w:r>
                            <w:r w:rsidRPr="00BC51E1">
                              <w:rPr>
                                <w:rFonts w:asciiTheme="majorEastAsia" w:eastAsiaTheme="majorEastAsia" w:hAnsiTheme="majorEastAsia" w:hint="eastAsia"/>
                                <w:sz w:val="14"/>
                                <w:szCs w:val="14"/>
                              </w:rPr>
                              <w:t>に区分できるものは直課(実額)</w:t>
                            </w:r>
                          </w:p>
                          <w:p w:rsidR="002D018D" w:rsidRPr="00BC51E1" w:rsidRDefault="002D018D" w:rsidP="00BC51E1">
                            <w:pPr>
                              <w:snapToGrid w:val="0"/>
                              <w:ind w:left="140" w:hangingChars="100" w:hanging="140"/>
                              <w:rPr>
                                <w:rFonts w:asciiTheme="majorEastAsia" w:eastAsiaTheme="majorEastAsia" w:hAnsiTheme="majorEastAsia"/>
                                <w:sz w:val="14"/>
                                <w:szCs w:val="14"/>
                              </w:rPr>
                            </w:pPr>
                            <w:r w:rsidRPr="00BC51E1">
                              <w:rPr>
                                <w:rFonts w:asciiTheme="majorEastAsia" w:eastAsiaTheme="majorEastAsia" w:hAnsiTheme="majorEastAsia" w:hint="eastAsia"/>
                                <w:sz w:val="14"/>
                                <w:szCs w:val="14"/>
                              </w:rPr>
                              <w:t>・</w:t>
                            </w:r>
                            <w:r w:rsidR="003D1398">
                              <w:rPr>
                                <w:rFonts w:asciiTheme="majorEastAsia" w:eastAsiaTheme="majorEastAsia" w:hAnsiTheme="majorEastAsia" w:hint="eastAsia"/>
                                <w:sz w:val="14"/>
                                <w:szCs w:val="14"/>
                              </w:rPr>
                              <w:t>国外関連取引又はそれ以外に共通するもの</w:t>
                            </w:r>
                            <w:r w:rsidRPr="00BC51E1">
                              <w:rPr>
                                <w:rFonts w:asciiTheme="majorEastAsia" w:eastAsiaTheme="majorEastAsia" w:hAnsiTheme="majorEastAsia" w:hint="eastAsia"/>
                                <w:sz w:val="14"/>
                                <w:szCs w:val="14"/>
                              </w:rPr>
                              <w:t>は、△△の比率でそれぞれに</w:t>
                            </w:r>
                            <w:r w:rsidR="003D1398">
                              <w:rPr>
                                <w:rFonts w:asciiTheme="majorEastAsia" w:eastAsiaTheme="majorEastAsia" w:hAnsiTheme="majorEastAsia" w:hint="eastAsia"/>
                                <w:sz w:val="14"/>
                                <w:szCs w:val="14"/>
                              </w:rPr>
                              <w:t>配賦</w:t>
                            </w:r>
                            <w:r w:rsidRPr="00BC51E1">
                              <w:rPr>
                                <w:rFonts w:asciiTheme="majorEastAsia" w:eastAsiaTheme="majorEastAsia" w:hAnsiTheme="majorEastAsia" w:hint="eastAsia"/>
                                <w:sz w:val="14"/>
                                <w:szCs w:val="14"/>
                              </w:rPr>
                              <w:t>(合理的に按分)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38" style="position:absolute;left:0;text-align:left;margin-left:117.45pt;margin-top:2.35pt;width:99pt;height: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" fillcolor="#daeef3 [664]" strokecolor="windowText" strokeweight=".5pt">
                <v:textbox>
                  <w:txbxContent>
                    <w:p w:rsidR="002D018D" w:rsidRPr="00BC51E1" w:rsidRDefault="002D018D" w:rsidP="00BC51E1">
                      <w:pPr>
                        <w:snapToGrid w:val="0"/>
                        <w:ind w:left="140" w:hangingChars="100" w:hanging="140"/>
                        <w:rPr>
                          <w:rFonts w:asciiTheme="majorEastAsia" w:eastAsiaTheme="majorEastAsia" w:hAnsiTheme="majorEastAsia"/>
                          <w:sz w:val="14"/>
                          <w:szCs w:val="14"/>
                        </w:rPr>
                      </w:pPr>
                      <w:r w:rsidRPr="00BC51E1">
                        <w:rPr>
                          <w:rFonts w:asciiTheme="majorEastAsia" w:eastAsiaTheme="majorEastAsia" w:hAnsiTheme="majorEastAsia" w:hint="eastAsia"/>
                          <w:sz w:val="14"/>
                          <w:szCs w:val="14"/>
                        </w:rPr>
                        <w:t>・国外関連取引</w:t>
                      </w:r>
                      <w:r w:rsidR="003D1398">
                        <w:rPr>
                          <w:rFonts w:asciiTheme="majorEastAsia" w:eastAsiaTheme="majorEastAsia" w:hAnsiTheme="majorEastAsia" w:hint="eastAsia"/>
                          <w:sz w:val="14"/>
                          <w:szCs w:val="14"/>
                        </w:rPr>
                        <w:t>又はそれ以外</w:t>
                      </w:r>
                      <w:r w:rsidRPr="00BC51E1">
                        <w:rPr>
                          <w:rFonts w:asciiTheme="majorEastAsia" w:eastAsiaTheme="majorEastAsia" w:hAnsiTheme="majorEastAsia" w:hint="eastAsia"/>
                          <w:sz w:val="14"/>
                          <w:szCs w:val="14"/>
                        </w:rPr>
                        <w:t>に区分できるものは直課(実額)</w:t>
                      </w:r>
                    </w:p>
                    <w:p w:rsidR="002D018D" w:rsidRPr="00BC51E1" w:rsidRDefault="002D018D" w:rsidP="00BC51E1">
                      <w:pPr>
                        <w:snapToGrid w:val="0"/>
                        <w:ind w:left="140" w:hangingChars="100" w:hanging="140"/>
                        <w:rPr>
                          <w:rFonts w:asciiTheme="majorEastAsia" w:eastAsiaTheme="majorEastAsia" w:hAnsiTheme="majorEastAsia"/>
                          <w:sz w:val="14"/>
                          <w:szCs w:val="14"/>
                        </w:rPr>
                      </w:pPr>
                      <w:r w:rsidRPr="00BC51E1">
                        <w:rPr>
                          <w:rFonts w:asciiTheme="majorEastAsia" w:eastAsiaTheme="majorEastAsia" w:hAnsiTheme="majorEastAsia" w:hint="eastAsia"/>
                          <w:sz w:val="14"/>
                          <w:szCs w:val="14"/>
                        </w:rPr>
                        <w:t>・</w:t>
                      </w:r>
                      <w:r w:rsidR="003D1398">
                        <w:rPr>
                          <w:rFonts w:asciiTheme="majorEastAsia" w:eastAsiaTheme="majorEastAsia" w:hAnsiTheme="majorEastAsia" w:hint="eastAsia"/>
                          <w:sz w:val="14"/>
                          <w:szCs w:val="14"/>
                        </w:rPr>
                        <w:t>国外関連取引又はそれ以外に共通するもの</w:t>
                      </w:r>
                      <w:r w:rsidRPr="00BC51E1">
                        <w:rPr>
                          <w:rFonts w:asciiTheme="majorEastAsia" w:eastAsiaTheme="majorEastAsia" w:hAnsiTheme="majorEastAsia" w:hint="eastAsia"/>
                          <w:sz w:val="14"/>
                          <w:szCs w:val="14"/>
                        </w:rPr>
                        <w:t>は、△△の比率でそれぞれに</w:t>
                      </w:r>
                      <w:r w:rsidR="003D1398">
                        <w:rPr>
                          <w:rFonts w:asciiTheme="majorEastAsia" w:eastAsiaTheme="majorEastAsia" w:hAnsiTheme="majorEastAsia" w:hint="eastAsia"/>
                          <w:sz w:val="14"/>
                          <w:szCs w:val="14"/>
                        </w:rPr>
                        <w:t>配賦</w:t>
                      </w:r>
                      <w:r w:rsidRPr="00BC51E1">
                        <w:rPr>
                          <w:rFonts w:asciiTheme="majorEastAsia" w:eastAsiaTheme="majorEastAsia" w:hAnsiTheme="majorEastAsia" w:hint="eastAsia"/>
                          <w:sz w:val="14"/>
                          <w:szCs w:val="14"/>
                        </w:rPr>
                        <w:t>(合理的に按分)</w:t>
                      </w:r>
                    </w:p>
                  </w:txbxContent>
                </v:textbox>
              </v:rect>
            </w:pict>
          </mc:Fallback>
        </mc:AlternateContent>
      </w:r>
      <w:r w:rsidR="00C26FAE">
        <w:rPr>
          <w:rFonts w:asciiTheme="majorEastAsia" w:eastAsiaTheme="majorEastAsia" w:hAnsiTheme="majorEastAsia" w:hint="eastAsia"/>
          <w:noProof/>
          <w:sz w:val="18"/>
          <w:szCs w:val="18"/>
        </w:rPr>
        <mc:AlternateContent>
          <mc:Choice Requires="wps">
            <w:drawing>
              <wp:anchor distT="0" distB="0" distL="114300" distR="114300" simplePos="0" relativeHeight="251739136" behindDoc="0" locked="0" layoutInCell="1" allowOverlap="1" wp14:anchorId="1FEDEAE9" wp14:editId="0559AB37">
                <wp:simplePos x="0" y="0"/>
                <wp:positionH relativeFrom="column">
                  <wp:posOffset>3168015</wp:posOffset>
                </wp:positionH>
                <wp:positionV relativeFrom="paragraph">
                  <wp:posOffset>29845</wp:posOffset>
                </wp:positionV>
                <wp:extent cx="1028700" cy="2159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028700" cy="215900"/>
                        </a:xfrm>
                        <a:prstGeom prst="rect">
                          <a:avLst/>
                        </a:prstGeom>
                        <a:solidFill>
                          <a:sysClr val="window" lastClr="FFFFFF"/>
                        </a:solidFill>
                        <a:ln w="9525" cap="flat" cmpd="sng" algn="ctr">
                          <a:noFill/>
                          <a:prstDash val="solid"/>
                        </a:ln>
                        <a:effectLst/>
                      </wps:spPr>
                      <wps:txbx>
                        <w:txbxContent>
                          <w:p w:rsidR="00B07CEC" w:rsidRPr="00C26FAE" w:rsidRDefault="00B07CEC" w:rsidP="00B07CEC">
                            <w:pPr>
                              <w:snapToGrid w:val="0"/>
                              <w:jc w:val="center"/>
                              <w:rPr>
                                <w:rFonts w:asciiTheme="majorEastAsia" w:eastAsiaTheme="majorEastAsia" w:hAnsiTheme="majorEastAsia"/>
                                <w:sz w:val="16"/>
                                <w:szCs w:val="16"/>
                              </w:rPr>
                            </w:pPr>
                            <w:r w:rsidRPr="00C26FAE">
                              <w:rPr>
                                <w:rFonts w:asciiTheme="majorEastAsia" w:eastAsiaTheme="majorEastAsia" w:hAnsiTheme="majorEastAsia" w:hint="eastAsia"/>
                                <w:sz w:val="16"/>
                                <w:szCs w:val="16"/>
                              </w:rPr>
                              <w:t>売上総利益×××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9" style="position:absolute;left:0;text-align:left;margin-left:249.45pt;margin-top:2.35pt;width:81pt;height:1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" fillcolor="window" stroked="f">
                <v:textbox>
                  <w:txbxContent>
                    <w:p w:rsidR="00B07CEC" w:rsidRPr="00C26FAE" w:rsidRDefault="00B07CEC" w:rsidP="00B07CEC">
                      <w:pPr>
                        <w:snapToGrid w:val="0"/>
                        <w:jc w:val="center"/>
                        <w:rPr>
                          <w:rFonts w:asciiTheme="majorEastAsia" w:eastAsiaTheme="majorEastAsia" w:hAnsiTheme="majorEastAsia"/>
                          <w:sz w:val="16"/>
                          <w:szCs w:val="16"/>
                        </w:rPr>
                      </w:pPr>
                      <w:r w:rsidRPr="00C26FAE">
                        <w:rPr>
                          <w:rFonts w:asciiTheme="majorEastAsia" w:eastAsiaTheme="majorEastAsia" w:hAnsiTheme="majorEastAsia" w:hint="eastAsia"/>
                          <w:sz w:val="16"/>
                          <w:szCs w:val="16"/>
                        </w:rPr>
                        <w:t>売上総利益×××</w:t>
                      </w:r>
                    </w:p>
                  </w:txbxContent>
                </v:textbox>
              </v:rect>
            </w:pict>
          </mc:Fallback>
        </mc:AlternateContent>
      </w:r>
      <w:r w:rsidR="00C26FAE">
        <w:rPr>
          <w:rFonts w:asciiTheme="majorEastAsia" w:eastAsiaTheme="majorEastAsia" w:hAnsiTheme="majorEastAsia" w:hint="eastAsia"/>
          <w:noProof/>
          <w:sz w:val="18"/>
          <w:szCs w:val="18"/>
        </w:rPr>
        <mc:AlternateContent>
          <mc:Choice Requires="wps">
            <w:drawing>
              <wp:anchor distT="0" distB="0" distL="114300" distR="114300" simplePos="0" relativeHeight="251689984" behindDoc="0" locked="0" layoutInCell="1" allowOverlap="1" wp14:anchorId="5C0A03CB" wp14:editId="07406009">
                <wp:simplePos x="0" y="0"/>
                <wp:positionH relativeFrom="column">
                  <wp:posOffset>145415</wp:posOffset>
                </wp:positionH>
                <wp:positionV relativeFrom="paragraph">
                  <wp:posOffset>15875</wp:posOffset>
                </wp:positionV>
                <wp:extent cx="1022350" cy="215900"/>
                <wp:effectExtent l="0" t="0" r="6350" b="0"/>
                <wp:wrapNone/>
                <wp:docPr id="18" name="正方形/長方形 18"/>
                <wp:cNvGraphicFramePr/>
                <a:graphic xmlns:a="http://schemas.openxmlformats.org/drawingml/2006/main">
                  <a:graphicData uri="http://schemas.microsoft.com/office/word/2010/wordprocessingShape">
                    <wps:wsp>
                      <wps:cNvSpPr/>
                      <wps:spPr>
                        <a:xfrm>
                          <a:off x="0" y="0"/>
                          <a:ext cx="1022350" cy="215900"/>
                        </a:xfrm>
                        <a:prstGeom prst="rect">
                          <a:avLst/>
                        </a:prstGeom>
                        <a:solidFill>
                          <a:sysClr val="window" lastClr="FFFFFF"/>
                        </a:solidFill>
                        <a:ln w="9525" cap="flat" cmpd="sng" algn="ctr">
                          <a:noFill/>
                          <a:prstDash val="solid"/>
                        </a:ln>
                        <a:effectLst/>
                      </wps:spPr>
                      <wps:txbx>
                        <w:txbxContent>
                          <w:p w:rsidR="00C815F0" w:rsidRPr="00C26FAE" w:rsidRDefault="00C815F0" w:rsidP="00C26FAE">
                            <w:pPr>
                              <w:snapToGrid w:val="0"/>
                              <w:rPr>
                                <w:rFonts w:asciiTheme="majorEastAsia" w:eastAsiaTheme="majorEastAsia" w:hAnsiTheme="majorEastAsia"/>
                                <w:sz w:val="16"/>
                                <w:szCs w:val="16"/>
                              </w:rPr>
                            </w:pPr>
                            <w:r w:rsidRPr="00C26FAE">
                              <w:rPr>
                                <w:rFonts w:asciiTheme="majorEastAsia" w:eastAsiaTheme="majorEastAsia" w:hAnsiTheme="majorEastAsia" w:hint="eastAsia"/>
                                <w:sz w:val="16"/>
                                <w:szCs w:val="16"/>
                              </w:rPr>
                              <w:t>売上総利益</w:t>
                            </w:r>
                            <w:r w:rsidR="00C26FAE" w:rsidRPr="00C26FAE">
                              <w:rPr>
                                <w:rFonts w:asciiTheme="majorEastAsia" w:eastAsiaTheme="majorEastAsia" w:hAnsiTheme="majorEastAsia"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40" style="position:absolute;left:0;text-align:left;margin-left:11.45pt;margin-top:1.25pt;width:80.5pt;height: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" fillcolor="window" stroked="f">
                <v:textbox>
                  <w:txbxContent>
                    <w:p w:rsidR="00C815F0" w:rsidRPr="00C26FAE" w:rsidRDefault="00C815F0" w:rsidP="00C26FAE">
                      <w:pPr>
                        <w:snapToGrid w:val="0"/>
                        <w:rPr>
                          <w:rFonts w:asciiTheme="majorEastAsia" w:eastAsiaTheme="majorEastAsia" w:hAnsiTheme="majorEastAsia"/>
                          <w:sz w:val="16"/>
                          <w:szCs w:val="16"/>
                        </w:rPr>
                      </w:pPr>
                      <w:r w:rsidRPr="00C26FAE">
                        <w:rPr>
                          <w:rFonts w:asciiTheme="majorEastAsia" w:eastAsiaTheme="majorEastAsia" w:hAnsiTheme="majorEastAsia" w:hint="eastAsia"/>
                          <w:sz w:val="16"/>
                          <w:szCs w:val="16"/>
                        </w:rPr>
                        <w:t>売上総利益</w:t>
                      </w:r>
                      <w:r w:rsidR="00C26FAE" w:rsidRPr="00C26FAE">
                        <w:rPr>
                          <w:rFonts w:asciiTheme="majorEastAsia" w:eastAsiaTheme="majorEastAsia" w:hAnsiTheme="majorEastAsia" w:hint="eastAsia"/>
                          <w:sz w:val="16"/>
                          <w:szCs w:val="16"/>
                        </w:rPr>
                        <w:t>×××</w:t>
                      </w:r>
                    </w:p>
                  </w:txbxContent>
                </v:textbox>
              </v:rect>
            </w:pict>
          </mc:Fallback>
        </mc:AlternateContent>
      </w:r>
      <w:r w:rsidR="00B07CEC">
        <w:rPr>
          <w:rFonts w:asciiTheme="majorEastAsia" w:eastAsiaTheme="majorEastAsia" w:hAnsiTheme="majorEastAsia" w:hint="eastAsia"/>
          <w:noProof/>
          <w:sz w:val="18"/>
          <w:szCs w:val="18"/>
        </w:rPr>
        <mc:AlternateContent>
          <mc:Choice Requires="wps">
            <w:drawing>
              <wp:anchor distT="0" distB="0" distL="114300" distR="114300" simplePos="0" relativeHeight="251745280" behindDoc="0" locked="0" layoutInCell="1" allowOverlap="1" wp14:anchorId="4BB0F237" wp14:editId="5E49039E">
                <wp:simplePos x="0" y="0"/>
                <wp:positionH relativeFrom="column">
                  <wp:posOffset>3129915</wp:posOffset>
                </wp:positionH>
                <wp:positionV relativeFrom="paragraph">
                  <wp:posOffset>8255</wp:posOffset>
                </wp:positionV>
                <wp:extent cx="1073150" cy="0"/>
                <wp:effectExtent l="0" t="0" r="12700" b="19050"/>
                <wp:wrapNone/>
                <wp:docPr id="12" name="直線コネクタ 12"/>
                <wp:cNvGraphicFramePr/>
                <a:graphic xmlns:a="http://schemas.openxmlformats.org/drawingml/2006/main">
                  <a:graphicData uri="http://schemas.microsoft.com/office/word/2010/wordprocessingShape">
                    <wps:wsp>
                      <wps:cNvCnPr/>
                      <wps:spPr>
                        <a:xfrm>
                          <a:off x="0" y="0"/>
                          <a:ext cx="10731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12" o:spid="_x0000_s1026" style="position:absolute;left:0;text-align:lef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45pt,.65pt" to="330.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" strokecolor="windowText"/>
            </w:pict>
          </mc:Fallback>
        </mc:AlternateContent>
      </w:r>
      <w:r w:rsidR="00FE209C">
        <w:rPr>
          <w:rFonts w:asciiTheme="majorEastAsia" w:eastAsiaTheme="majorEastAsia" w:hAnsiTheme="majorEastAsia" w:hint="eastAsia"/>
          <w:noProof/>
          <w:sz w:val="18"/>
          <w:szCs w:val="18"/>
        </w:rPr>
        <mc:AlternateContent>
          <mc:Choice Requires="wps">
            <w:drawing>
              <wp:anchor distT="0" distB="0" distL="114300" distR="114300" simplePos="0" relativeHeight="251697152" behindDoc="0" locked="0" layoutInCell="1" allowOverlap="1" wp14:anchorId="321CA3DC" wp14:editId="0FC6F223">
                <wp:simplePos x="0" y="0"/>
                <wp:positionH relativeFrom="column">
                  <wp:posOffset>94615</wp:posOffset>
                </wp:positionH>
                <wp:positionV relativeFrom="paragraph">
                  <wp:posOffset>8255</wp:posOffset>
                </wp:positionV>
                <wp:extent cx="1073150" cy="0"/>
                <wp:effectExtent l="0" t="0" r="12700" b="19050"/>
                <wp:wrapNone/>
                <wp:docPr id="22" name="直線コネクタ 22"/>
                <wp:cNvGraphicFramePr/>
                <a:graphic xmlns:a="http://schemas.openxmlformats.org/drawingml/2006/main">
                  <a:graphicData uri="http://schemas.microsoft.com/office/word/2010/wordprocessingShape">
                    <wps:wsp>
                      <wps:cNvCnPr/>
                      <wps:spPr>
                        <a:xfrm>
                          <a:off x="0" y="0"/>
                          <a:ext cx="1073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2" o:spid="_x0000_s1026" style="position:absolute;left:0;text-align:lef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5pt,.65pt" to="9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" strokecolor="black [3213]"/>
            </w:pict>
          </mc:Fallback>
        </mc:AlternateContent>
      </w:r>
    </w:p>
    <w:p w:rsidR="00393682" w:rsidRPr="00393682" w:rsidRDefault="00C26FAE" w:rsidP="00393682">
      <w:pPr>
        <w:snapToGrid w:val="0"/>
        <w:rPr>
          <w:rFonts w:asciiTheme="majorEastAsia" w:eastAsiaTheme="majorEastAsia" w:hAnsiTheme="majorEastAsia"/>
          <w:sz w:val="18"/>
          <w:szCs w:val="18"/>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92032" behindDoc="0" locked="0" layoutInCell="1" allowOverlap="1" wp14:anchorId="5E43D991" wp14:editId="6BFE79FF">
                <wp:simplePos x="0" y="0"/>
                <wp:positionH relativeFrom="column">
                  <wp:posOffset>145415</wp:posOffset>
                </wp:positionH>
                <wp:positionV relativeFrom="paragraph">
                  <wp:posOffset>141605</wp:posOffset>
                </wp:positionV>
                <wp:extent cx="965200" cy="539750"/>
                <wp:effectExtent l="0" t="0" r="6350" b="0"/>
                <wp:wrapNone/>
                <wp:docPr id="19" name="正方形/長方形 19"/>
                <wp:cNvGraphicFramePr/>
                <a:graphic xmlns:a="http://schemas.openxmlformats.org/drawingml/2006/main">
                  <a:graphicData uri="http://schemas.microsoft.com/office/word/2010/wordprocessingShape">
                    <wps:wsp>
                      <wps:cNvSpPr/>
                      <wps:spPr>
                        <a:xfrm>
                          <a:off x="0" y="0"/>
                          <a:ext cx="965200" cy="539750"/>
                        </a:xfrm>
                        <a:prstGeom prst="rect">
                          <a:avLst/>
                        </a:prstGeom>
                        <a:solidFill>
                          <a:schemeClr val="accent5">
                            <a:lumMod val="20000"/>
                            <a:lumOff val="80000"/>
                          </a:schemeClr>
                        </a:solidFill>
                        <a:ln w="9525" cap="flat" cmpd="sng" algn="ctr">
                          <a:noFill/>
                          <a:prstDash val="solid"/>
                        </a:ln>
                        <a:effectLst/>
                      </wps:spPr>
                      <wps:txbx>
                        <w:txbxContent>
                          <w:p w:rsidR="00C815F0" w:rsidRPr="00C815F0" w:rsidRDefault="00625F85" w:rsidP="00C26FAE">
                            <w:pPr>
                              <w:snapToGrid w:val="0"/>
                              <w:rPr>
                                <w:rFonts w:asciiTheme="majorEastAsia" w:eastAsiaTheme="majorEastAsia" w:hAnsiTheme="majorEastAsia"/>
                                <w:sz w:val="14"/>
                                <w:szCs w:val="14"/>
                              </w:rPr>
                            </w:pPr>
                            <w:r w:rsidRPr="00C26FAE">
                              <w:rPr>
                                <w:rFonts w:asciiTheme="majorEastAsia" w:eastAsiaTheme="majorEastAsia" w:hAnsiTheme="majorEastAsia" w:hint="eastAsia"/>
                                <w:sz w:val="16"/>
                                <w:szCs w:val="16"/>
                              </w:rPr>
                              <w:t>販売費</w:t>
                            </w:r>
                            <w:r w:rsidR="00C815F0" w:rsidRPr="00C815F0">
                              <w:rPr>
                                <w:rFonts w:asciiTheme="majorEastAsia" w:eastAsiaTheme="majorEastAsia" w:hAnsiTheme="majorEastAsia" w:hint="eastAsia"/>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41" style="position:absolute;left:0;text-align:left;margin-left:11.45pt;margin-top:11.15pt;width:76pt;height: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" fillcolor="#daeef3 [664]" stroked="f">
                <v:textbox>
                  <w:txbxContent>
                    <w:p w:rsidR="00C815F0" w:rsidRPr="00C815F0" w:rsidRDefault="00625F85" w:rsidP="00C26FAE">
                      <w:pPr>
                        <w:snapToGrid w:val="0"/>
                        <w:rPr>
                          <w:rFonts w:asciiTheme="majorEastAsia" w:eastAsiaTheme="majorEastAsia" w:hAnsiTheme="majorEastAsia"/>
                          <w:sz w:val="14"/>
                          <w:szCs w:val="14"/>
                        </w:rPr>
                      </w:pPr>
                      <w:r w:rsidRPr="00C26FAE">
                        <w:rPr>
                          <w:rFonts w:asciiTheme="majorEastAsia" w:eastAsiaTheme="majorEastAsia" w:hAnsiTheme="majorEastAsia" w:hint="eastAsia"/>
                          <w:sz w:val="16"/>
                          <w:szCs w:val="16"/>
                        </w:rPr>
                        <w:t>販売費</w:t>
                      </w:r>
                      <w:r w:rsidR="00C815F0" w:rsidRPr="00C815F0">
                        <w:rPr>
                          <w:rFonts w:asciiTheme="majorEastAsia" w:eastAsiaTheme="majorEastAsia" w:hAnsiTheme="majorEastAsia" w:hint="eastAsia"/>
                          <w:sz w:val="14"/>
                          <w:szCs w:val="14"/>
                        </w:rPr>
                        <w:t xml:space="preserve">　×××</w:t>
                      </w:r>
                    </w:p>
                  </w:txbxContent>
                </v:textbox>
              </v:rect>
            </w:pict>
          </mc:Fallback>
        </mc:AlternateContent>
      </w:r>
      <w:r w:rsidR="00BC51E1">
        <w:rPr>
          <w:rFonts w:asciiTheme="majorEastAsia" w:eastAsiaTheme="majorEastAsia" w:hAnsiTheme="majorEastAsia" w:hint="eastAsia"/>
          <w:noProof/>
          <w:sz w:val="18"/>
          <w:szCs w:val="18"/>
        </w:rPr>
        <mc:AlternateContent>
          <mc:Choice Requires="wps">
            <w:drawing>
              <wp:anchor distT="0" distB="0" distL="114300" distR="114300" simplePos="0" relativeHeight="251724800" behindDoc="0" locked="0" layoutInCell="1" allowOverlap="1" wp14:anchorId="1C9B222D" wp14:editId="067AD977">
                <wp:simplePos x="0" y="0"/>
                <wp:positionH relativeFrom="column">
                  <wp:posOffset>3193415</wp:posOffset>
                </wp:positionH>
                <wp:positionV relativeFrom="paragraph">
                  <wp:posOffset>139700</wp:posOffset>
                </wp:positionV>
                <wp:extent cx="920750" cy="539750"/>
                <wp:effectExtent l="0" t="0" r="0" b="0"/>
                <wp:wrapNone/>
                <wp:docPr id="45" name="正方形/長方形 45"/>
                <wp:cNvGraphicFramePr/>
                <a:graphic xmlns:a="http://schemas.openxmlformats.org/drawingml/2006/main">
                  <a:graphicData uri="http://schemas.microsoft.com/office/word/2010/wordprocessingShape">
                    <wps:wsp>
                      <wps:cNvSpPr/>
                      <wps:spPr>
                        <a:xfrm>
                          <a:off x="0" y="0"/>
                          <a:ext cx="920750" cy="539750"/>
                        </a:xfrm>
                        <a:prstGeom prst="rect">
                          <a:avLst/>
                        </a:prstGeom>
                        <a:solidFill>
                          <a:srgbClr val="4BACC6">
                            <a:lumMod val="20000"/>
                            <a:lumOff val="80000"/>
                          </a:srgbClr>
                        </a:solidFill>
                        <a:ln w="9525" cap="flat" cmpd="sng" algn="ctr">
                          <a:noFill/>
                          <a:prstDash val="solid"/>
                        </a:ln>
                        <a:effectLst/>
                      </wps:spPr>
                      <wps:txbx>
                        <w:txbxContent>
                          <w:p w:rsidR="00BC51E1" w:rsidRPr="00C26FAE" w:rsidRDefault="00BC51E1" w:rsidP="00BC51E1">
                            <w:pPr>
                              <w:snapToGrid w:val="0"/>
                              <w:jc w:val="center"/>
                              <w:rPr>
                                <w:rFonts w:asciiTheme="majorEastAsia" w:eastAsiaTheme="majorEastAsia" w:hAnsiTheme="majorEastAsia"/>
                                <w:sz w:val="16"/>
                                <w:szCs w:val="16"/>
                              </w:rPr>
                            </w:pPr>
                            <w:r w:rsidRPr="00C26FAE">
                              <w:rPr>
                                <w:rFonts w:asciiTheme="majorEastAsia" w:eastAsiaTheme="majorEastAsia" w:hAnsiTheme="majorEastAsia" w:hint="eastAsia"/>
                                <w:sz w:val="16"/>
                                <w:szCs w:val="16"/>
                              </w:rPr>
                              <w:t xml:space="preserve">販売費　</w:t>
                            </w:r>
                            <w:r w:rsidR="00FE209C" w:rsidRPr="00C26FAE">
                              <w:rPr>
                                <w:rFonts w:asciiTheme="majorEastAsia" w:eastAsiaTheme="majorEastAsia" w:hAnsiTheme="majorEastAsia" w:hint="eastAsia"/>
                                <w:sz w:val="14"/>
                                <w:szCs w:val="14"/>
                              </w:rPr>
                              <w:t>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5" o:spid="_x0000_s1042" style="position:absolute;left:0;text-align:left;margin-left:251.45pt;margin-top:11pt;width:72.5pt;height: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" fillcolor="#dbeef4" stroked="f">
                <v:textbox>
                  <w:txbxContent>
                    <w:p w:rsidR="00BC51E1" w:rsidRPr="00C26FAE" w:rsidRDefault="00BC51E1" w:rsidP="00BC51E1">
                      <w:pPr>
                        <w:snapToGrid w:val="0"/>
                        <w:jc w:val="center"/>
                        <w:rPr>
                          <w:rFonts w:asciiTheme="majorEastAsia" w:eastAsiaTheme="majorEastAsia" w:hAnsiTheme="majorEastAsia"/>
                          <w:sz w:val="16"/>
                          <w:szCs w:val="16"/>
                        </w:rPr>
                      </w:pPr>
                      <w:r w:rsidRPr="00C26FAE">
                        <w:rPr>
                          <w:rFonts w:asciiTheme="majorEastAsia" w:eastAsiaTheme="majorEastAsia" w:hAnsiTheme="majorEastAsia" w:hint="eastAsia"/>
                          <w:sz w:val="16"/>
                          <w:szCs w:val="16"/>
                        </w:rPr>
                        <w:t xml:space="preserve">販売費　</w:t>
                      </w:r>
                      <w:r w:rsidR="00FE209C" w:rsidRPr="00C26FAE">
                        <w:rPr>
                          <w:rFonts w:asciiTheme="majorEastAsia" w:eastAsiaTheme="majorEastAsia" w:hAnsiTheme="majorEastAsia" w:hint="eastAsia"/>
                          <w:sz w:val="14"/>
                          <w:szCs w:val="14"/>
                        </w:rPr>
                        <w:t>〇〇〇</w:t>
                      </w:r>
                    </w:p>
                  </w:txbxContent>
                </v:textbox>
              </v:rect>
            </w:pict>
          </mc:Fallback>
        </mc:AlternateContent>
      </w:r>
    </w:p>
    <w:p w:rsidR="00393682" w:rsidRPr="00393682" w:rsidRDefault="00393682" w:rsidP="00393682">
      <w:pPr>
        <w:snapToGrid w:val="0"/>
        <w:rPr>
          <w:rFonts w:asciiTheme="majorEastAsia" w:eastAsiaTheme="majorEastAsia" w:hAnsiTheme="majorEastAsia"/>
          <w:sz w:val="18"/>
          <w:szCs w:val="18"/>
        </w:rPr>
      </w:pPr>
    </w:p>
    <w:p w:rsidR="00393682" w:rsidRPr="00393682" w:rsidRDefault="002D018D" w:rsidP="00393682">
      <w:pPr>
        <w:snapToGrid w:val="0"/>
        <w:rPr>
          <w:rFonts w:asciiTheme="majorEastAsia" w:eastAsiaTheme="majorEastAsia" w:hAnsiTheme="majorEastAsia"/>
          <w:sz w:val="18"/>
          <w:szCs w:val="18"/>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701248" behindDoc="0" locked="0" layoutInCell="1" allowOverlap="1" wp14:anchorId="4C4CE4B0" wp14:editId="3CEE0370">
                <wp:simplePos x="0" y="0"/>
                <wp:positionH relativeFrom="column">
                  <wp:posOffset>1167765</wp:posOffset>
                </wp:positionH>
                <wp:positionV relativeFrom="paragraph">
                  <wp:posOffset>135255</wp:posOffset>
                </wp:positionV>
                <wp:extent cx="1962150" cy="0"/>
                <wp:effectExtent l="0" t="76200" r="19050" b="114300"/>
                <wp:wrapNone/>
                <wp:docPr id="31" name="直線矢印コネクタ 31"/>
                <wp:cNvGraphicFramePr/>
                <a:graphic xmlns:a="http://schemas.openxmlformats.org/drawingml/2006/main">
                  <a:graphicData uri="http://schemas.microsoft.com/office/word/2010/wordprocessingShape">
                    <wps:wsp>
                      <wps:cNvCnPr/>
                      <wps:spPr>
                        <a:xfrm>
                          <a:off x="0" y="0"/>
                          <a:ext cx="196215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31" o:spid="_x0000_s1026" type="#_x0000_t32" style="position:absolute;left:0;text-align:left;margin-left:91.95pt;margin-top:10.65pt;width:154.5pt;height:0;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" strokecolor="windowText">
                <v:stroke endarrow="open"/>
              </v:shape>
            </w:pict>
          </mc:Fallback>
        </mc:AlternateContent>
      </w:r>
    </w:p>
    <w:p w:rsidR="00393682" w:rsidRPr="00393682" w:rsidRDefault="00393682" w:rsidP="00393682">
      <w:pPr>
        <w:snapToGrid w:val="0"/>
        <w:rPr>
          <w:rFonts w:asciiTheme="majorEastAsia" w:eastAsiaTheme="majorEastAsia" w:hAnsiTheme="majorEastAsia"/>
          <w:sz w:val="18"/>
          <w:szCs w:val="18"/>
        </w:rPr>
      </w:pPr>
    </w:p>
    <w:p w:rsidR="00393682" w:rsidRPr="00393682" w:rsidRDefault="00393682" w:rsidP="00393682">
      <w:pPr>
        <w:snapToGrid w:val="0"/>
        <w:rPr>
          <w:rFonts w:asciiTheme="majorEastAsia" w:eastAsiaTheme="majorEastAsia" w:hAnsiTheme="majorEastAsia"/>
          <w:sz w:val="18"/>
          <w:szCs w:val="18"/>
        </w:rPr>
      </w:pPr>
    </w:p>
    <w:p w:rsidR="00393682" w:rsidRPr="00393682" w:rsidRDefault="00C26FAE" w:rsidP="00393682">
      <w:pPr>
        <w:snapToGrid w:val="0"/>
        <w:rPr>
          <w:rFonts w:asciiTheme="majorEastAsia" w:eastAsiaTheme="majorEastAsia" w:hAnsiTheme="majorEastAsia"/>
          <w:sz w:val="18"/>
          <w:szCs w:val="18"/>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728896" behindDoc="0" locked="0" layoutInCell="1" allowOverlap="1" wp14:anchorId="77113D7C" wp14:editId="6B70AEA9">
                <wp:simplePos x="0" y="0"/>
                <wp:positionH relativeFrom="column">
                  <wp:posOffset>3168015</wp:posOffset>
                </wp:positionH>
                <wp:positionV relativeFrom="paragraph">
                  <wp:posOffset>92710</wp:posOffset>
                </wp:positionV>
                <wp:extent cx="971550" cy="508000"/>
                <wp:effectExtent l="0" t="0" r="0" b="6350"/>
                <wp:wrapNone/>
                <wp:docPr id="47" name="正方形/長方形 47"/>
                <wp:cNvGraphicFramePr/>
                <a:graphic xmlns:a="http://schemas.openxmlformats.org/drawingml/2006/main">
                  <a:graphicData uri="http://schemas.microsoft.com/office/word/2010/wordprocessingShape">
                    <wps:wsp>
                      <wps:cNvSpPr/>
                      <wps:spPr>
                        <a:xfrm>
                          <a:off x="0" y="0"/>
                          <a:ext cx="971550" cy="508000"/>
                        </a:xfrm>
                        <a:prstGeom prst="rect">
                          <a:avLst/>
                        </a:prstGeom>
                        <a:solidFill>
                          <a:srgbClr val="4BACC6">
                            <a:lumMod val="20000"/>
                            <a:lumOff val="80000"/>
                          </a:srgbClr>
                        </a:solidFill>
                        <a:ln w="9525" cap="flat" cmpd="sng" algn="ctr">
                          <a:noFill/>
                          <a:prstDash val="solid"/>
                        </a:ln>
                        <a:effectLst/>
                      </wps:spPr>
                      <wps:txbx>
                        <w:txbxContent>
                          <w:p w:rsidR="00BC51E1" w:rsidRPr="00C26FAE" w:rsidRDefault="00BC51E1" w:rsidP="00C26FAE">
                            <w:pPr>
                              <w:snapToGrid w:val="0"/>
                              <w:rPr>
                                <w:rFonts w:asciiTheme="majorEastAsia" w:eastAsiaTheme="majorEastAsia" w:hAnsiTheme="majorEastAsia"/>
                                <w:sz w:val="16"/>
                                <w:szCs w:val="16"/>
                              </w:rPr>
                            </w:pPr>
                            <w:r w:rsidRPr="00C26FAE">
                              <w:rPr>
                                <w:rFonts w:asciiTheme="majorEastAsia" w:eastAsiaTheme="majorEastAsia" w:hAnsiTheme="majorEastAsia" w:hint="eastAsia"/>
                                <w:sz w:val="16"/>
                                <w:szCs w:val="16"/>
                              </w:rPr>
                              <w:t>一般管理費</w:t>
                            </w:r>
                            <w:r w:rsidR="00FE209C" w:rsidRPr="00C26FAE">
                              <w:rPr>
                                <w:rFonts w:asciiTheme="majorEastAsia" w:eastAsiaTheme="majorEastAsia" w:hAnsiTheme="majorEastAsia" w:hint="eastAsia"/>
                                <w:sz w:val="14"/>
                                <w:szCs w:val="14"/>
                              </w:rPr>
                              <w:t>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7" o:spid="_x0000_s1043" style="position:absolute;left:0;text-align:left;margin-left:249.45pt;margin-top:7.3pt;width:76.5pt;height:4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" fillcolor="#dbeef4" stroked="f">
                <v:textbox>
                  <w:txbxContent>
                    <w:p w:rsidR="00BC51E1" w:rsidRPr="00C26FAE" w:rsidRDefault="00BC51E1" w:rsidP="00C26FAE">
                      <w:pPr>
                        <w:snapToGrid w:val="0"/>
                        <w:rPr>
                          <w:rFonts w:asciiTheme="majorEastAsia" w:eastAsiaTheme="majorEastAsia" w:hAnsiTheme="majorEastAsia"/>
                          <w:sz w:val="16"/>
                          <w:szCs w:val="16"/>
                        </w:rPr>
                      </w:pPr>
                      <w:r w:rsidRPr="00C26FAE">
                        <w:rPr>
                          <w:rFonts w:asciiTheme="majorEastAsia" w:eastAsiaTheme="majorEastAsia" w:hAnsiTheme="majorEastAsia" w:hint="eastAsia"/>
                          <w:sz w:val="16"/>
                          <w:szCs w:val="16"/>
                        </w:rPr>
                        <w:t>一般管理費</w:t>
                      </w:r>
                      <w:r w:rsidR="00FE209C" w:rsidRPr="00C26FAE">
                        <w:rPr>
                          <w:rFonts w:asciiTheme="majorEastAsia" w:eastAsiaTheme="majorEastAsia" w:hAnsiTheme="majorEastAsia" w:hint="eastAsia"/>
                          <w:sz w:val="14"/>
                          <w:szCs w:val="14"/>
                        </w:rPr>
                        <w:t>〇〇〇</w:t>
                      </w:r>
                    </w:p>
                  </w:txbxContent>
                </v:textbox>
              </v:rect>
            </w:pict>
          </mc:Fallback>
        </mc:AlternateContent>
      </w:r>
      <w:r>
        <w:rPr>
          <w:rFonts w:asciiTheme="majorEastAsia" w:eastAsiaTheme="majorEastAsia" w:hAnsiTheme="majorEastAsia" w:hint="eastAsia"/>
          <w:noProof/>
          <w:sz w:val="18"/>
          <w:szCs w:val="18"/>
        </w:rPr>
        <mc:AlternateContent>
          <mc:Choice Requires="wps">
            <w:drawing>
              <wp:anchor distT="0" distB="0" distL="114300" distR="114300" simplePos="0" relativeHeight="251694080" behindDoc="0" locked="0" layoutInCell="1" allowOverlap="1" wp14:anchorId="5CE989E5" wp14:editId="065C03D1">
                <wp:simplePos x="0" y="0"/>
                <wp:positionH relativeFrom="column">
                  <wp:posOffset>145415</wp:posOffset>
                </wp:positionH>
                <wp:positionV relativeFrom="paragraph">
                  <wp:posOffset>60960</wp:posOffset>
                </wp:positionV>
                <wp:extent cx="971550" cy="508000"/>
                <wp:effectExtent l="0" t="0" r="0" b="6350"/>
                <wp:wrapNone/>
                <wp:docPr id="20" name="正方形/長方形 20"/>
                <wp:cNvGraphicFramePr/>
                <a:graphic xmlns:a="http://schemas.openxmlformats.org/drawingml/2006/main">
                  <a:graphicData uri="http://schemas.microsoft.com/office/word/2010/wordprocessingShape">
                    <wps:wsp>
                      <wps:cNvSpPr/>
                      <wps:spPr>
                        <a:xfrm>
                          <a:off x="0" y="0"/>
                          <a:ext cx="971550" cy="508000"/>
                        </a:xfrm>
                        <a:prstGeom prst="rect">
                          <a:avLst/>
                        </a:prstGeom>
                        <a:solidFill>
                          <a:schemeClr val="accent5">
                            <a:lumMod val="20000"/>
                            <a:lumOff val="80000"/>
                          </a:schemeClr>
                        </a:solidFill>
                        <a:ln w="9525" cap="flat" cmpd="sng" algn="ctr">
                          <a:noFill/>
                          <a:prstDash val="solid"/>
                        </a:ln>
                        <a:effectLst/>
                      </wps:spPr>
                      <wps:txbx>
                        <w:txbxContent>
                          <w:p w:rsidR="00C815F0" w:rsidRPr="00C815F0" w:rsidRDefault="00625F85" w:rsidP="00C815F0">
                            <w:pPr>
                              <w:snapToGrid w:val="0"/>
                              <w:jc w:val="center"/>
                              <w:rPr>
                                <w:rFonts w:asciiTheme="majorEastAsia" w:eastAsiaTheme="majorEastAsia" w:hAnsiTheme="majorEastAsia"/>
                                <w:sz w:val="14"/>
                                <w:szCs w:val="14"/>
                              </w:rPr>
                            </w:pPr>
                            <w:r w:rsidRPr="00C26FAE">
                              <w:rPr>
                                <w:rFonts w:asciiTheme="majorEastAsia" w:eastAsiaTheme="majorEastAsia" w:hAnsiTheme="majorEastAsia" w:hint="eastAsia"/>
                                <w:sz w:val="16"/>
                                <w:szCs w:val="16"/>
                              </w:rPr>
                              <w:t>一般管理費</w:t>
                            </w:r>
                            <w:r w:rsidR="00C815F0" w:rsidRPr="00C815F0">
                              <w:rPr>
                                <w:rFonts w:asciiTheme="majorEastAsia" w:eastAsiaTheme="majorEastAsia" w:hAnsiTheme="majorEastAsia" w:hint="eastAsia"/>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44" style="position:absolute;left:0;text-align:left;margin-left:11.45pt;margin-top:4.8pt;width:76.5pt;height:4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" fillcolor="#daeef3 [664]" stroked="f">
                <v:textbox>
                  <w:txbxContent>
                    <w:p w:rsidR="00C815F0" w:rsidRPr="00C815F0" w:rsidRDefault="00625F85" w:rsidP="00C815F0">
                      <w:pPr>
                        <w:snapToGrid w:val="0"/>
                        <w:jc w:val="center"/>
                        <w:rPr>
                          <w:rFonts w:asciiTheme="majorEastAsia" w:eastAsiaTheme="majorEastAsia" w:hAnsiTheme="majorEastAsia"/>
                          <w:sz w:val="14"/>
                          <w:szCs w:val="14"/>
                        </w:rPr>
                      </w:pPr>
                      <w:r w:rsidRPr="00C26FAE">
                        <w:rPr>
                          <w:rFonts w:asciiTheme="majorEastAsia" w:eastAsiaTheme="majorEastAsia" w:hAnsiTheme="majorEastAsia" w:hint="eastAsia"/>
                          <w:sz w:val="16"/>
                          <w:szCs w:val="16"/>
                        </w:rPr>
                        <w:t>一般管理費</w:t>
                      </w:r>
                      <w:r w:rsidR="00C815F0" w:rsidRPr="00C815F0">
                        <w:rPr>
                          <w:rFonts w:asciiTheme="majorEastAsia" w:eastAsiaTheme="majorEastAsia" w:hAnsiTheme="majorEastAsia" w:hint="eastAsia"/>
                          <w:sz w:val="14"/>
                          <w:szCs w:val="14"/>
                        </w:rPr>
                        <w:t>×××</w:t>
                      </w:r>
                    </w:p>
                  </w:txbxContent>
                </v:textbox>
              </v:rect>
            </w:pict>
          </mc:Fallback>
        </mc:AlternateContent>
      </w:r>
    </w:p>
    <w:p w:rsidR="00393682" w:rsidRPr="00393682" w:rsidRDefault="003D1398" w:rsidP="00393682">
      <w:pPr>
        <w:snapToGrid w:val="0"/>
        <w:rPr>
          <w:rFonts w:asciiTheme="majorEastAsia" w:eastAsiaTheme="majorEastAsia" w:hAnsiTheme="majorEastAsia"/>
          <w:sz w:val="18"/>
          <w:szCs w:val="18"/>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710464" behindDoc="0" locked="0" layoutInCell="1" allowOverlap="1" wp14:anchorId="5B94120E" wp14:editId="5A8585C4">
                <wp:simplePos x="0" y="0"/>
                <wp:positionH relativeFrom="column">
                  <wp:posOffset>1491615</wp:posOffset>
                </wp:positionH>
                <wp:positionV relativeFrom="paragraph">
                  <wp:posOffset>24765</wp:posOffset>
                </wp:positionV>
                <wp:extent cx="1257300" cy="558800"/>
                <wp:effectExtent l="0" t="0" r="19050" b="12700"/>
                <wp:wrapNone/>
                <wp:docPr id="37" name="正方形/長方形 37"/>
                <wp:cNvGraphicFramePr/>
                <a:graphic xmlns:a="http://schemas.openxmlformats.org/drawingml/2006/main">
                  <a:graphicData uri="http://schemas.microsoft.com/office/word/2010/wordprocessingShape">
                    <wps:wsp>
                      <wps:cNvSpPr/>
                      <wps:spPr>
                        <a:xfrm>
                          <a:off x="0" y="0"/>
                          <a:ext cx="1257300" cy="558800"/>
                        </a:xfrm>
                        <a:prstGeom prst="rect">
                          <a:avLst/>
                        </a:prstGeom>
                        <a:solidFill>
                          <a:schemeClr val="accent5">
                            <a:lumMod val="20000"/>
                            <a:lumOff val="80000"/>
                          </a:schemeClr>
                        </a:solidFill>
                        <a:ln w="6350" cap="flat" cmpd="sng" algn="ctr">
                          <a:solidFill>
                            <a:sysClr val="windowText" lastClr="000000"/>
                          </a:solidFill>
                          <a:prstDash val="solid"/>
                        </a:ln>
                        <a:effectLst/>
                      </wps:spPr>
                      <wps:txbx>
                        <w:txbxContent>
                          <w:p w:rsidR="002D018D" w:rsidRPr="00BC51E1" w:rsidRDefault="002D018D" w:rsidP="00BC51E1">
                            <w:pPr>
                              <w:snapToGrid w:val="0"/>
                              <w:rPr>
                                <w:rFonts w:asciiTheme="majorEastAsia" w:eastAsiaTheme="majorEastAsia" w:hAnsiTheme="majorEastAsia"/>
                                <w:sz w:val="14"/>
                                <w:szCs w:val="14"/>
                              </w:rPr>
                            </w:pPr>
                            <w:r w:rsidRPr="00BC51E1">
                              <w:rPr>
                                <w:rFonts w:asciiTheme="majorEastAsia" w:eastAsiaTheme="majorEastAsia" w:hAnsiTheme="majorEastAsia" w:hint="eastAsia"/>
                                <w:sz w:val="14"/>
                                <w:szCs w:val="14"/>
                              </w:rPr>
                              <w:t>国外関連取引</w:t>
                            </w:r>
                            <w:r w:rsidR="003D1398">
                              <w:rPr>
                                <w:rFonts w:asciiTheme="majorEastAsia" w:eastAsiaTheme="majorEastAsia" w:hAnsiTheme="majorEastAsia" w:hint="eastAsia"/>
                                <w:sz w:val="14"/>
                                <w:szCs w:val="14"/>
                              </w:rPr>
                              <w:t>又はそれ以外</w:t>
                            </w:r>
                            <w:r w:rsidRPr="00BC51E1">
                              <w:rPr>
                                <w:rFonts w:asciiTheme="majorEastAsia" w:eastAsiaTheme="majorEastAsia" w:hAnsiTheme="majorEastAsia" w:hint="eastAsia"/>
                                <w:sz w:val="14"/>
                                <w:szCs w:val="14"/>
                              </w:rPr>
                              <w:t>に区分できないため、▲▲の比率でそれぞれに配賦(合理的に按分)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45" style="position:absolute;left:0;text-align:left;margin-left:117.45pt;margin-top:1.95pt;width:99pt;height: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" fillcolor="#daeef3 [664]" strokecolor="windowText" strokeweight=".5pt">
                <v:textbox>
                  <w:txbxContent>
                    <w:p w:rsidR="002D018D" w:rsidRPr="00BC51E1" w:rsidRDefault="002D018D" w:rsidP="00BC51E1">
                      <w:pPr>
                        <w:snapToGrid w:val="0"/>
                        <w:rPr>
                          <w:rFonts w:asciiTheme="majorEastAsia" w:eastAsiaTheme="majorEastAsia" w:hAnsiTheme="majorEastAsia"/>
                          <w:sz w:val="14"/>
                          <w:szCs w:val="14"/>
                        </w:rPr>
                      </w:pPr>
                      <w:r w:rsidRPr="00BC51E1">
                        <w:rPr>
                          <w:rFonts w:asciiTheme="majorEastAsia" w:eastAsiaTheme="majorEastAsia" w:hAnsiTheme="majorEastAsia" w:hint="eastAsia"/>
                          <w:sz w:val="14"/>
                          <w:szCs w:val="14"/>
                        </w:rPr>
                        <w:t>国外関連取引</w:t>
                      </w:r>
                      <w:r w:rsidR="003D1398">
                        <w:rPr>
                          <w:rFonts w:asciiTheme="majorEastAsia" w:eastAsiaTheme="majorEastAsia" w:hAnsiTheme="majorEastAsia" w:hint="eastAsia"/>
                          <w:sz w:val="14"/>
                          <w:szCs w:val="14"/>
                        </w:rPr>
                        <w:t>又はそれ以外</w:t>
                      </w:r>
                      <w:r w:rsidRPr="00BC51E1">
                        <w:rPr>
                          <w:rFonts w:asciiTheme="majorEastAsia" w:eastAsiaTheme="majorEastAsia" w:hAnsiTheme="majorEastAsia" w:hint="eastAsia"/>
                          <w:sz w:val="14"/>
                          <w:szCs w:val="14"/>
                        </w:rPr>
                        <w:t>に区分できないため、▲▲の比率でそれぞれに配賦(合理的に按分)</w:t>
                      </w:r>
                    </w:p>
                  </w:txbxContent>
                </v:textbox>
              </v:rect>
            </w:pict>
          </mc:Fallback>
        </mc:AlternateContent>
      </w:r>
    </w:p>
    <w:p w:rsidR="00393682" w:rsidRPr="00393682" w:rsidRDefault="002D018D" w:rsidP="00393682">
      <w:pPr>
        <w:snapToGrid w:val="0"/>
        <w:rPr>
          <w:rFonts w:asciiTheme="majorEastAsia" w:eastAsiaTheme="majorEastAsia" w:hAnsiTheme="majorEastAsia"/>
          <w:sz w:val="18"/>
          <w:szCs w:val="18"/>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703296" behindDoc="0" locked="0" layoutInCell="1" allowOverlap="1" wp14:anchorId="1BC4806B" wp14:editId="5C7F566C">
                <wp:simplePos x="0" y="0"/>
                <wp:positionH relativeFrom="column">
                  <wp:posOffset>1180465</wp:posOffset>
                </wp:positionH>
                <wp:positionV relativeFrom="paragraph">
                  <wp:posOffset>80010</wp:posOffset>
                </wp:positionV>
                <wp:extent cx="1949450" cy="0"/>
                <wp:effectExtent l="0" t="76200" r="12700" b="114300"/>
                <wp:wrapNone/>
                <wp:docPr id="32" name="直線矢印コネクタ 32"/>
                <wp:cNvGraphicFramePr/>
                <a:graphic xmlns:a="http://schemas.openxmlformats.org/drawingml/2006/main">
                  <a:graphicData uri="http://schemas.microsoft.com/office/word/2010/wordprocessingShape">
                    <wps:wsp>
                      <wps:cNvCnPr/>
                      <wps:spPr>
                        <a:xfrm>
                          <a:off x="0" y="0"/>
                          <a:ext cx="194945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直線矢印コネクタ 32" o:spid="_x0000_s1026" type="#_x0000_t32" style="position:absolute;left:0;text-align:left;margin-left:92.95pt;margin-top:6.3pt;width:153.5pt;height:0;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" strokecolor="windowText">
                <v:stroke endarrow="open"/>
              </v:shape>
            </w:pict>
          </mc:Fallback>
        </mc:AlternateContent>
      </w:r>
    </w:p>
    <w:p w:rsidR="00393682" w:rsidRPr="00393682" w:rsidRDefault="00393682" w:rsidP="00393682">
      <w:pPr>
        <w:snapToGrid w:val="0"/>
        <w:rPr>
          <w:rFonts w:asciiTheme="majorEastAsia" w:eastAsiaTheme="majorEastAsia" w:hAnsiTheme="majorEastAsia"/>
          <w:sz w:val="18"/>
          <w:szCs w:val="18"/>
        </w:rPr>
      </w:pPr>
    </w:p>
    <w:p w:rsidR="00393682" w:rsidRPr="00393682" w:rsidRDefault="00C26FAE" w:rsidP="00393682">
      <w:pPr>
        <w:snapToGrid w:val="0"/>
        <w:rPr>
          <w:rFonts w:asciiTheme="majorEastAsia" w:eastAsiaTheme="majorEastAsia" w:hAnsiTheme="majorEastAsia"/>
          <w:sz w:val="18"/>
          <w:szCs w:val="18"/>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737088" behindDoc="0" locked="0" layoutInCell="1" allowOverlap="1" wp14:anchorId="68B9A8AD" wp14:editId="3588F6C6">
                <wp:simplePos x="0" y="0"/>
                <wp:positionH relativeFrom="column">
                  <wp:posOffset>3168015</wp:posOffset>
                </wp:positionH>
                <wp:positionV relativeFrom="paragraph">
                  <wp:posOffset>77470</wp:posOffset>
                </wp:positionV>
                <wp:extent cx="971550" cy="241300"/>
                <wp:effectExtent l="0" t="0" r="0" b="6350"/>
                <wp:wrapNone/>
                <wp:docPr id="51" name="正方形/長方形 51"/>
                <wp:cNvGraphicFramePr/>
                <a:graphic xmlns:a="http://schemas.openxmlformats.org/drawingml/2006/main">
                  <a:graphicData uri="http://schemas.microsoft.com/office/word/2010/wordprocessingShape">
                    <wps:wsp>
                      <wps:cNvSpPr/>
                      <wps:spPr>
                        <a:xfrm>
                          <a:off x="0" y="0"/>
                          <a:ext cx="971550" cy="241300"/>
                        </a:xfrm>
                        <a:prstGeom prst="rect">
                          <a:avLst/>
                        </a:prstGeom>
                        <a:solidFill>
                          <a:sysClr val="window" lastClr="FFFFFF"/>
                        </a:solidFill>
                        <a:ln w="9525" cap="flat" cmpd="sng" algn="ctr">
                          <a:noFill/>
                          <a:prstDash val="solid"/>
                        </a:ln>
                        <a:effectLst/>
                      </wps:spPr>
                      <wps:txbx>
                        <w:txbxContent>
                          <w:p w:rsidR="00FE209C" w:rsidRPr="00C815F0" w:rsidRDefault="00FE209C" w:rsidP="00C26FAE">
                            <w:pPr>
                              <w:snapToGrid w:val="0"/>
                              <w:rPr>
                                <w:rFonts w:asciiTheme="majorEastAsia" w:eastAsiaTheme="majorEastAsia" w:hAnsiTheme="majorEastAsia"/>
                                <w:sz w:val="14"/>
                                <w:szCs w:val="14"/>
                              </w:rPr>
                            </w:pPr>
                            <w:r w:rsidRPr="00C26FAE">
                              <w:rPr>
                                <w:rFonts w:asciiTheme="majorEastAsia" w:eastAsiaTheme="majorEastAsia" w:hAnsiTheme="majorEastAsia" w:hint="eastAsia"/>
                                <w:sz w:val="16"/>
                                <w:szCs w:val="16"/>
                              </w:rPr>
                              <w:t>営業利益</w:t>
                            </w:r>
                            <w:r>
                              <w:rPr>
                                <w:rFonts w:asciiTheme="majorEastAsia" w:eastAsiaTheme="majorEastAsia" w:hAnsiTheme="majorEastAsia" w:hint="eastAsia"/>
                                <w:sz w:val="14"/>
                                <w:szCs w:val="14"/>
                              </w:rPr>
                              <w:t xml:space="preserve">　</w:t>
                            </w:r>
                            <w:r w:rsidRPr="00FE209C">
                              <w:rPr>
                                <w:rFonts w:asciiTheme="majorEastAsia" w:eastAsiaTheme="majorEastAsia" w:hAnsiTheme="majorEastAsia" w:hint="eastAsia"/>
                                <w:sz w:val="14"/>
                                <w:szCs w:val="14"/>
                              </w:rPr>
                              <w:t>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1" o:spid="_x0000_s1046" style="position:absolute;left:0;text-align:left;margin-left:249.45pt;margin-top:6.1pt;width:76.5pt;height:1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" fillcolor="window" stroked="f">
                <v:textbox>
                  <w:txbxContent>
                    <w:p w:rsidR="00FE209C" w:rsidRPr="00C815F0" w:rsidRDefault="00FE209C" w:rsidP="00C26FAE">
                      <w:pPr>
                        <w:snapToGrid w:val="0"/>
                        <w:rPr>
                          <w:rFonts w:asciiTheme="majorEastAsia" w:eastAsiaTheme="majorEastAsia" w:hAnsiTheme="majorEastAsia"/>
                          <w:sz w:val="14"/>
                          <w:szCs w:val="14"/>
                        </w:rPr>
                      </w:pPr>
                      <w:r w:rsidRPr="00C26FAE">
                        <w:rPr>
                          <w:rFonts w:asciiTheme="majorEastAsia" w:eastAsiaTheme="majorEastAsia" w:hAnsiTheme="majorEastAsia" w:hint="eastAsia"/>
                          <w:sz w:val="16"/>
                          <w:szCs w:val="16"/>
                        </w:rPr>
                        <w:t>営業利益</w:t>
                      </w:r>
                      <w:r>
                        <w:rPr>
                          <w:rFonts w:asciiTheme="majorEastAsia" w:eastAsiaTheme="majorEastAsia" w:hAnsiTheme="majorEastAsia" w:hint="eastAsia"/>
                          <w:sz w:val="14"/>
                          <w:szCs w:val="14"/>
                        </w:rPr>
                        <w:t xml:space="preserve">　</w:t>
                      </w:r>
                      <w:r w:rsidRPr="00FE209C">
                        <w:rPr>
                          <w:rFonts w:asciiTheme="majorEastAsia" w:eastAsiaTheme="majorEastAsia" w:hAnsiTheme="majorEastAsia" w:hint="eastAsia"/>
                          <w:sz w:val="14"/>
                          <w:szCs w:val="14"/>
                        </w:rPr>
                        <w:t>〇〇〇</w:t>
                      </w:r>
                    </w:p>
                  </w:txbxContent>
                </v:textbox>
              </v:rect>
            </w:pict>
          </mc:Fallback>
        </mc:AlternateContent>
      </w:r>
      <w:r>
        <w:rPr>
          <w:rFonts w:asciiTheme="majorEastAsia" w:eastAsiaTheme="majorEastAsia" w:hAnsiTheme="majorEastAsia" w:hint="eastAsia"/>
          <w:noProof/>
          <w:sz w:val="18"/>
          <w:szCs w:val="18"/>
        </w:rPr>
        <mc:AlternateContent>
          <mc:Choice Requires="wps">
            <w:drawing>
              <wp:anchor distT="0" distB="0" distL="114300" distR="114300" simplePos="0" relativeHeight="251696128" behindDoc="0" locked="0" layoutInCell="1" allowOverlap="1" wp14:anchorId="626FE26B" wp14:editId="794E1090">
                <wp:simplePos x="0" y="0"/>
                <wp:positionH relativeFrom="column">
                  <wp:posOffset>145415</wp:posOffset>
                </wp:positionH>
                <wp:positionV relativeFrom="paragraph">
                  <wp:posOffset>64770</wp:posOffset>
                </wp:positionV>
                <wp:extent cx="977900" cy="222250"/>
                <wp:effectExtent l="0" t="0" r="0" b="6350"/>
                <wp:wrapNone/>
                <wp:docPr id="21" name="正方形/長方形 21"/>
                <wp:cNvGraphicFramePr/>
                <a:graphic xmlns:a="http://schemas.openxmlformats.org/drawingml/2006/main">
                  <a:graphicData uri="http://schemas.microsoft.com/office/word/2010/wordprocessingShape">
                    <wps:wsp>
                      <wps:cNvSpPr/>
                      <wps:spPr>
                        <a:xfrm>
                          <a:off x="0" y="0"/>
                          <a:ext cx="977900" cy="222250"/>
                        </a:xfrm>
                        <a:prstGeom prst="rect">
                          <a:avLst/>
                        </a:prstGeom>
                        <a:solidFill>
                          <a:sysClr val="window" lastClr="FFFFFF"/>
                        </a:solidFill>
                        <a:ln w="9525" cap="flat" cmpd="sng" algn="ctr">
                          <a:noFill/>
                          <a:prstDash val="solid"/>
                        </a:ln>
                        <a:effectLst/>
                      </wps:spPr>
                      <wps:txbx>
                        <w:txbxContent>
                          <w:p w:rsidR="00C815F0" w:rsidRPr="00C815F0" w:rsidRDefault="00625F85" w:rsidP="00C815F0">
                            <w:pPr>
                              <w:snapToGrid w:val="0"/>
                              <w:jc w:val="center"/>
                              <w:rPr>
                                <w:rFonts w:asciiTheme="majorEastAsia" w:eastAsiaTheme="majorEastAsia" w:hAnsiTheme="majorEastAsia"/>
                                <w:sz w:val="14"/>
                                <w:szCs w:val="14"/>
                              </w:rPr>
                            </w:pPr>
                            <w:r w:rsidRPr="00C26FAE">
                              <w:rPr>
                                <w:rFonts w:asciiTheme="majorEastAsia" w:eastAsiaTheme="majorEastAsia" w:hAnsiTheme="majorEastAsia" w:hint="eastAsia"/>
                                <w:sz w:val="16"/>
                                <w:szCs w:val="16"/>
                              </w:rPr>
                              <w:t>営業利益</w:t>
                            </w:r>
                            <w:r>
                              <w:rPr>
                                <w:rFonts w:asciiTheme="majorEastAsia" w:eastAsiaTheme="majorEastAsia" w:hAnsiTheme="majorEastAsia" w:hint="eastAsia"/>
                                <w:sz w:val="14"/>
                                <w:szCs w:val="14"/>
                              </w:rPr>
                              <w:t xml:space="preserve">　</w:t>
                            </w:r>
                            <w:r w:rsidR="00C815F0" w:rsidRPr="00C815F0">
                              <w:rPr>
                                <w:rFonts w:asciiTheme="majorEastAsia" w:eastAsiaTheme="majorEastAsia" w:hAnsiTheme="majorEastAsia" w:hint="eastAsia"/>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47" style="position:absolute;left:0;text-align:left;margin-left:11.45pt;margin-top:5.1pt;width:77pt;height: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" fillcolor="window" stroked="f">
                <v:textbox>
                  <w:txbxContent>
                    <w:p w:rsidR="00C815F0" w:rsidRPr="00C815F0" w:rsidRDefault="00625F85" w:rsidP="00C815F0">
                      <w:pPr>
                        <w:snapToGrid w:val="0"/>
                        <w:jc w:val="center"/>
                        <w:rPr>
                          <w:rFonts w:asciiTheme="majorEastAsia" w:eastAsiaTheme="majorEastAsia" w:hAnsiTheme="majorEastAsia"/>
                          <w:sz w:val="14"/>
                          <w:szCs w:val="14"/>
                        </w:rPr>
                      </w:pPr>
                      <w:r w:rsidRPr="00C26FAE">
                        <w:rPr>
                          <w:rFonts w:asciiTheme="majorEastAsia" w:eastAsiaTheme="majorEastAsia" w:hAnsiTheme="majorEastAsia" w:hint="eastAsia"/>
                          <w:sz w:val="16"/>
                          <w:szCs w:val="16"/>
                        </w:rPr>
                        <w:t>営業利益</w:t>
                      </w:r>
                      <w:r>
                        <w:rPr>
                          <w:rFonts w:asciiTheme="majorEastAsia" w:eastAsiaTheme="majorEastAsia" w:hAnsiTheme="majorEastAsia" w:hint="eastAsia"/>
                          <w:sz w:val="14"/>
                          <w:szCs w:val="14"/>
                        </w:rPr>
                        <w:t xml:space="preserve">　</w:t>
                      </w:r>
                      <w:r w:rsidR="00C815F0" w:rsidRPr="00C815F0">
                        <w:rPr>
                          <w:rFonts w:asciiTheme="majorEastAsia" w:eastAsiaTheme="majorEastAsia" w:hAnsiTheme="majorEastAsia" w:hint="eastAsia"/>
                          <w:sz w:val="14"/>
                          <w:szCs w:val="14"/>
                        </w:rPr>
                        <w:t>×××</w:t>
                      </w:r>
                    </w:p>
                  </w:txbxContent>
                </v:textbox>
              </v:rect>
            </w:pict>
          </mc:Fallback>
        </mc:AlternateContent>
      </w:r>
      <w:r w:rsidR="00FE209C">
        <w:rPr>
          <w:rFonts w:asciiTheme="majorEastAsia" w:eastAsiaTheme="majorEastAsia" w:hAnsiTheme="majorEastAsia" w:hint="eastAsia"/>
          <w:noProof/>
          <w:sz w:val="18"/>
          <w:szCs w:val="18"/>
        </w:rPr>
        <mc:AlternateContent>
          <mc:Choice Requires="wps">
            <w:drawing>
              <wp:anchor distT="0" distB="0" distL="114300" distR="114300" simplePos="0" relativeHeight="251698176" behindDoc="0" locked="0" layoutInCell="1" allowOverlap="1" wp14:anchorId="05EC02B0" wp14:editId="4A2FDAFA">
                <wp:simplePos x="0" y="0"/>
                <wp:positionH relativeFrom="column">
                  <wp:posOffset>94615</wp:posOffset>
                </wp:positionH>
                <wp:positionV relativeFrom="paragraph">
                  <wp:posOffset>50165</wp:posOffset>
                </wp:positionV>
                <wp:extent cx="1073150" cy="6350"/>
                <wp:effectExtent l="0" t="0" r="12700" b="31750"/>
                <wp:wrapNone/>
                <wp:docPr id="23" name="直線コネクタ 23"/>
                <wp:cNvGraphicFramePr/>
                <a:graphic xmlns:a="http://schemas.openxmlformats.org/drawingml/2006/main">
                  <a:graphicData uri="http://schemas.microsoft.com/office/word/2010/wordprocessingShape">
                    <wps:wsp>
                      <wps:cNvCnPr/>
                      <wps:spPr>
                        <a:xfrm>
                          <a:off x="0" y="0"/>
                          <a:ext cx="1073150" cy="63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3"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5pt,3.95pt" to="91.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" strokecolor="black [3213]"/>
            </w:pict>
          </mc:Fallback>
        </mc:AlternateContent>
      </w:r>
      <w:r w:rsidR="00FE209C">
        <w:rPr>
          <w:rFonts w:asciiTheme="majorEastAsia" w:eastAsiaTheme="majorEastAsia" w:hAnsiTheme="majorEastAsia" w:hint="eastAsia"/>
          <w:noProof/>
          <w:sz w:val="18"/>
          <w:szCs w:val="18"/>
        </w:rPr>
        <mc:AlternateContent>
          <mc:Choice Requires="wps">
            <w:drawing>
              <wp:anchor distT="0" distB="0" distL="114300" distR="114300" simplePos="0" relativeHeight="251730944" behindDoc="0" locked="0" layoutInCell="1" allowOverlap="1" wp14:anchorId="3CE9C35F" wp14:editId="6EF8EE06">
                <wp:simplePos x="0" y="0"/>
                <wp:positionH relativeFrom="column">
                  <wp:posOffset>3129915</wp:posOffset>
                </wp:positionH>
                <wp:positionV relativeFrom="paragraph">
                  <wp:posOffset>62865</wp:posOffset>
                </wp:positionV>
                <wp:extent cx="1066800" cy="6350"/>
                <wp:effectExtent l="0" t="0" r="19050" b="31750"/>
                <wp:wrapNone/>
                <wp:docPr id="48" name="直線コネクタ 48"/>
                <wp:cNvGraphicFramePr/>
                <a:graphic xmlns:a="http://schemas.openxmlformats.org/drawingml/2006/main">
                  <a:graphicData uri="http://schemas.microsoft.com/office/word/2010/wordprocessingShape">
                    <wps:wsp>
                      <wps:cNvCnPr/>
                      <wps:spPr>
                        <a:xfrm>
                          <a:off x="0" y="0"/>
                          <a:ext cx="1066800" cy="6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48" o:spid="_x0000_s1026" style="position:absolute;left:0;text-align:lef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45pt,4.95pt" to="330.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" strokecolor="windowText"/>
            </w:pict>
          </mc:Fallback>
        </mc:AlternateContent>
      </w:r>
    </w:p>
    <w:p w:rsidR="00393682" w:rsidRPr="00393682" w:rsidRDefault="00393682" w:rsidP="00393682">
      <w:pPr>
        <w:snapToGrid w:val="0"/>
        <w:rPr>
          <w:rFonts w:asciiTheme="majorEastAsia" w:eastAsiaTheme="majorEastAsia" w:hAnsiTheme="majorEastAsia"/>
          <w:sz w:val="18"/>
          <w:szCs w:val="18"/>
        </w:rPr>
      </w:pPr>
    </w:p>
    <w:p w:rsidR="00393682" w:rsidRPr="00393682" w:rsidRDefault="00393682" w:rsidP="00393682">
      <w:pPr>
        <w:snapToGrid w:val="0"/>
        <w:rPr>
          <w:rFonts w:asciiTheme="majorEastAsia" w:eastAsiaTheme="majorEastAsia" w:hAnsiTheme="majorEastAsia"/>
          <w:sz w:val="18"/>
          <w:szCs w:val="18"/>
        </w:rPr>
      </w:pPr>
    </w:p>
    <w:p w:rsidR="00393682" w:rsidRPr="00393682" w:rsidRDefault="00393682" w:rsidP="00393682">
      <w:pPr>
        <w:snapToGrid w:val="0"/>
        <w:rPr>
          <w:rFonts w:asciiTheme="majorEastAsia" w:eastAsiaTheme="majorEastAsia" w:hAnsiTheme="majorEastAsia"/>
          <w:sz w:val="18"/>
          <w:szCs w:val="18"/>
        </w:rPr>
      </w:pPr>
    </w:p>
    <w:p w:rsidR="00EB2ACA" w:rsidRDefault="00EB2ACA" w:rsidP="00EB2ACA">
      <w:pPr>
        <w:snapToGrid w:val="0"/>
        <w:ind w:firstLineChars="100" w:firstLine="160"/>
        <w:rPr>
          <w:rFonts w:asciiTheme="majorEastAsia" w:eastAsiaTheme="majorEastAsia" w:hAnsiTheme="majorEastAsia" w:hint="eastAsia"/>
          <w:sz w:val="16"/>
          <w:szCs w:val="16"/>
        </w:rPr>
      </w:pPr>
      <w:r>
        <w:rPr>
          <w:rFonts w:asciiTheme="majorEastAsia" w:eastAsiaTheme="majorEastAsia" w:hAnsiTheme="majorEastAsia" w:hint="eastAsia"/>
          <w:sz w:val="16"/>
          <w:szCs w:val="16"/>
        </w:rPr>
        <w:t>出典:</w:t>
      </w:r>
      <w:r w:rsidRPr="00687308">
        <w:rPr>
          <w:rFonts w:asciiTheme="majorEastAsia" w:eastAsiaTheme="majorEastAsia" w:hAnsiTheme="majorEastAsia" w:hint="eastAsia"/>
          <w:sz w:val="16"/>
          <w:szCs w:val="16"/>
        </w:rPr>
        <w:t>「独立企業間価格を算定するために必要と認められる書類（ローカルファイル）作成に</w:t>
      </w:r>
    </w:p>
    <w:p w:rsidR="00EB2ACA" w:rsidRPr="00EB2ACA" w:rsidRDefault="00EB2ACA" w:rsidP="00EB2ACA">
      <w:pPr>
        <w:snapToGrid w:val="0"/>
        <w:ind w:firstLineChars="400" w:firstLine="640"/>
        <w:rPr>
          <w:rFonts w:asciiTheme="majorEastAsia" w:eastAsiaTheme="majorEastAsia" w:hAnsiTheme="majorEastAsia"/>
          <w:sz w:val="16"/>
          <w:szCs w:val="16"/>
        </w:rPr>
      </w:pPr>
      <w:r w:rsidRPr="00687308">
        <w:rPr>
          <w:rFonts w:asciiTheme="majorEastAsia" w:eastAsiaTheme="majorEastAsia" w:hAnsiTheme="majorEastAsia" w:hint="eastAsia"/>
          <w:sz w:val="16"/>
          <w:szCs w:val="16"/>
        </w:rPr>
        <w:t>当たっての例示集（平成28年6月</w:t>
      </w:r>
      <w:r>
        <w:rPr>
          <w:rFonts w:asciiTheme="majorEastAsia" w:eastAsiaTheme="majorEastAsia" w:hAnsiTheme="majorEastAsia" w:hint="eastAsia"/>
          <w:sz w:val="16"/>
          <w:szCs w:val="16"/>
        </w:rPr>
        <w:t xml:space="preserve"> 国税庁</w:t>
      </w:r>
      <w:r w:rsidRPr="00687308">
        <w:rPr>
          <w:rFonts w:asciiTheme="majorEastAsia" w:eastAsiaTheme="majorEastAsia" w:hAnsiTheme="majorEastAsia" w:hint="eastAsia"/>
          <w:sz w:val="16"/>
          <w:szCs w:val="16"/>
        </w:rPr>
        <w:t>）」P18 例5-1</w:t>
      </w:r>
    </w:p>
    <w:p w:rsidR="00393682" w:rsidRPr="00EB2ACA" w:rsidRDefault="00393682" w:rsidP="00393682">
      <w:pPr>
        <w:snapToGrid w:val="0"/>
        <w:rPr>
          <w:rFonts w:asciiTheme="majorEastAsia" w:eastAsiaTheme="majorEastAsia" w:hAnsiTheme="majorEastAsia"/>
          <w:sz w:val="18"/>
          <w:szCs w:val="18"/>
        </w:rPr>
      </w:pPr>
    </w:p>
    <w:p w:rsidR="00EB2ACA" w:rsidRDefault="00EB2ACA">
      <w:pPr>
        <w:widowControl/>
        <w:jc w:val="left"/>
        <w:rPr>
          <w:rFonts w:asciiTheme="majorEastAsia" w:eastAsiaTheme="majorEastAsia" w:hAnsiTheme="majorEastAsia"/>
          <w:color w:val="0070C0"/>
          <w:szCs w:val="21"/>
        </w:rPr>
      </w:pPr>
      <w:r>
        <w:rPr>
          <w:rFonts w:asciiTheme="majorEastAsia" w:eastAsiaTheme="majorEastAsia" w:hAnsiTheme="majorEastAsia"/>
          <w:color w:val="0070C0"/>
          <w:szCs w:val="21"/>
        </w:rPr>
        <w:br w:type="page"/>
      </w:r>
    </w:p>
    <w:p w:rsidR="00393682" w:rsidRDefault="004041C7" w:rsidP="00393682">
      <w:pPr>
        <w:snapToGrid w:val="0"/>
        <w:rPr>
          <w:rFonts w:asciiTheme="majorEastAsia" w:eastAsiaTheme="majorEastAsia" w:hAnsiTheme="majorEastAsia" w:hint="eastAsia"/>
          <w:szCs w:val="21"/>
        </w:rPr>
      </w:pPr>
      <w:r w:rsidRPr="00D4436B">
        <w:rPr>
          <w:rFonts w:asciiTheme="majorEastAsia" w:eastAsiaTheme="majorEastAsia" w:hAnsiTheme="majorEastAsia" w:hint="eastAsia"/>
          <w:color w:val="0070C0"/>
          <w:szCs w:val="21"/>
        </w:rPr>
        <w:lastRenderedPageBreak/>
        <w:t>国外関連取引に係る機能に関する整理表</w:t>
      </w:r>
      <w:r w:rsidRPr="00CB2639">
        <w:rPr>
          <w:rFonts w:asciiTheme="majorEastAsia" w:eastAsiaTheme="majorEastAsia" w:hAnsiTheme="majorEastAsia" w:hint="eastAsia"/>
          <w:szCs w:val="21"/>
        </w:rPr>
        <w:t>（</w:t>
      </w:r>
      <w:r w:rsidRPr="00C3773A">
        <w:rPr>
          <w:rFonts w:asciiTheme="majorEastAsia" w:eastAsiaTheme="majorEastAsia" w:hAnsiTheme="majorEastAsia" w:hint="eastAsia"/>
          <w:b/>
          <w:color w:val="FF0000"/>
          <w:szCs w:val="21"/>
        </w:rPr>
        <w:t>ひな形</w:t>
      </w:r>
      <w:r w:rsidR="00C3773A" w:rsidRPr="00C3773A">
        <w:rPr>
          <w:rFonts w:asciiTheme="majorEastAsia" w:eastAsiaTheme="majorEastAsia" w:hAnsiTheme="majorEastAsia" w:hint="eastAsia"/>
          <w:b/>
          <w:color w:val="FF0000"/>
          <w:szCs w:val="21"/>
        </w:rPr>
        <w:t>Ⅱ</w:t>
      </w:r>
      <w:r w:rsidRPr="00CB2639">
        <w:rPr>
          <w:rFonts w:asciiTheme="majorEastAsia" w:eastAsiaTheme="majorEastAsia" w:hAnsiTheme="majorEastAsia" w:hint="eastAsia"/>
          <w:szCs w:val="21"/>
        </w:rPr>
        <w:t>）</w:t>
      </w:r>
    </w:p>
    <w:tbl>
      <w:tblPr>
        <w:tblStyle w:val="a5"/>
        <w:tblW w:w="0" w:type="auto"/>
        <w:tblLook w:val="04A0" w:firstRow="1" w:lastRow="0" w:firstColumn="1" w:lastColumn="0" w:noHBand="0" w:noVBand="1"/>
      </w:tblPr>
      <w:tblGrid>
        <w:gridCol w:w="1101"/>
        <w:gridCol w:w="1134"/>
        <w:gridCol w:w="2551"/>
        <w:gridCol w:w="1276"/>
        <w:gridCol w:w="2640"/>
      </w:tblGrid>
      <w:tr w:rsidR="004041C7" w:rsidRPr="00E207D1" w:rsidTr="002826F3">
        <w:tc>
          <w:tcPr>
            <w:tcW w:w="1101" w:type="dxa"/>
            <w:vMerge w:val="restart"/>
            <w:tcBorders>
              <w:top w:val="single" w:sz="8" w:space="0" w:color="auto"/>
              <w:left w:val="single" w:sz="8" w:space="0" w:color="auto"/>
              <w:right w:val="single" w:sz="8" w:space="0" w:color="auto"/>
            </w:tcBorders>
            <w:shd w:val="clear" w:color="auto" w:fill="DAEEF3" w:themeFill="accent5" w:themeFillTint="33"/>
            <w:vAlign w:val="center"/>
          </w:tcPr>
          <w:p w:rsidR="004041C7" w:rsidRPr="00A33657" w:rsidRDefault="00E207D1" w:rsidP="00E207D1">
            <w:pPr>
              <w:snapToGrid w:val="0"/>
              <w:spacing w:line="340" w:lineRule="exact"/>
              <w:jc w:val="center"/>
              <w:rPr>
                <w:rFonts w:asciiTheme="majorEastAsia" w:eastAsiaTheme="majorEastAsia" w:hAnsiTheme="majorEastAsia"/>
                <w:sz w:val="18"/>
                <w:szCs w:val="18"/>
              </w:rPr>
            </w:pPr>
            <w:r w:rsidRPr="00A33657">
              <w:rPr>
                <w:rFonts w:asciiTheme="majorEastAsia" w:eastAsiaTheme="majorEastAsia" w:hAnsiTheme="majorEastAsia" w:hint="eastAsia"/>
                <w:sz w:val="18"/>
                <w:szCs w:val="18"/>
              </w:rPr>
              <w:t>活動区分</w:t>
            </w:r>
          </w:p>
        </w:tc>
        <w:tc>
          <w:tcPr>
            <w:tcW w:w="3685" w:type="dxa"/>
            <w:gridSpan w:val="2"/>
            <w:tcBorders>
              <w:top w:val="single" w:sz="8" w:space="0" w:color="auto"/>
              <w:left w:val="single" w:sz="8" w:space="0" w:color="auto"/>
              <w:right w:val="single" w:sz="8" w:space="0" w:color="auto"/>
            </w:tcBorders>
            <w:shd w:val="clear" w:color="auto" w:fill="DAEEF3" w:themeFill="accent5" w:themeFillTint="33"/>
          </w:tcPr>
          <w:p w:rsidR="004041C7" w:rsidRPr="00E207D1" w:rsidRDefault="00E207D1" w:rsidP="00E207D1">
            <w:pPr>
              <w:snapToGrid w:val="0"/>
              <w:jc w:val="center"/>
              <w:rPr>
                <w:rFonts w:asciiTheme="majorEastAsia" w:eastAsiaTheme="majorEastAsia" w:hAnsiTheme="majorEastAsia"/>
                <w:sz w:val="18"/>
                <w:szCs w:val="18"/>
              </w:rPr>
            </w:pPr>
            <w:r w:rsidRPr="00E207D1">
              <w:rPr>
                <w:rFonts w:asciiTheme="majorEastAsia" w:eastAsiaTheme="majorEastAsia" w:hAnsiTheme="majorEastAsia" w:hint="eastAsia"/>
                <w:sz w:val="18"/>
                <w:szCs w:val="18"/>
              </w:rPr>
              <w:t>当社の機能</w:t>
            </w:r>
          </w:p>
        </w:tc>
        <w:tc>
          <w:tcPr>
            <w:tcW w:w="3916" w:type="dxa"/>
            <w:gridSpan w:val="2"/>
            <w:tcBorders>
              <w:top w:val="single" w:sz="8" w:space="0" w:color="auto"/>
              <w:left w:val="single" w:sz="8" w:space="0" w:color="auto"/>
              <w:right w:val="single" w:sz="8" w:space="0" w:color="auto"/>
            </w:tcBorders>
            <w:shd w:val="clear" w:color="auto" w:fill="DAEEF3" w:themeFill="accent5" w:themeFillTint="33"/>
          </w:tcPr>
          <w:p w:rsidR="004041C7" w:rsidRPr="00E207D1" w:rsidRDefault="00E207D1" w:rsidP="00E207D1">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国外関連者</w:t>
            </w:r>
            <w:r w:rsidRPr="00E207D1">
              <w:rPr>
                <w:rFonts w:asciiTheme="majorEastAsia" w:eastAsiaTheme="majorEastAsia" w:hAnsiTheme="majorEastAsia" w:hint="eastAsia"/>
                <w:sz w:val="18"/>
                <w:szCs w:val="18"/>
              </w:rPr>
              <w:t>の機能</w:t>
            </w:r>
          </w:p>
        </w:tc>
      </w:tr>
      <w:tr w:rsidR="004041C7" w:rsidRPr="00E207D1" w:rsidTr="002826F3">
        <w:tc>
          <w:tcPr>
            <w:tcW w:w="1101" w:type="dxa"/>
            <w:vMerge/>
            <w:tcBorders>
              <w:left w:val="single" w:sz="8" w:space="0" w:color="auto"/>
              <w:bottom w:val="single" w:sz="8" w:space="0" w:color="auto"/>
              <w:right w:val="single" w:sz="8" w:space="0" w:color="auto"/>
            </w:tcBorders>
            <w:shd w:val="clear" w:color="auto" w:fill="DAEEF3" w:themeFill="accent5" w:themeFillTint="33"/>
          </w:tcPr>
          <w:p w:rsidR="004041C7" w:rsidRPr="00A33657" w:rsidRDefault="004041C7" w:rsidP="00E207D1">
            <w:pPr>
              <w:snapToGrid w:val="0"/>
              <w:rPr>
                <w:rFonts w:asciiTheme="majorEastAsia" w:eastAsiaTheme="majorEastAsia" w:hAnsiTheme="majorEastAsia"/>
                <w:sz w:val="18"/>
                <w:szCs w:val="18"/>
              </w:rPr>
            </w:pPr>
          </w:p>
        </w:tc>
        <w:tc>
          <w:tcPr>
            <w:tcW w:w="1134" w:type="dxa"/>
            <w:tcBorders>
              <w:left w:val="single" w:sz="8" w:space="0" w:color="auto"/>
              <w:bottom w:val="single" w:sz="8" w:space="0" w:color="auto"/>
            </w:tcBorders>
            <w:shd w:val="clear" w:color="auto" w:fill="DAEEF3" w:themeFill="accent5" w:themeFillTint="33"/>
          </w:tcPr>
          <w:p w:rsidR="004041C7" w:rsidRPr="00E207D1" w:rsidRDefault="00E207D1" w:rsidP="00E207D1">
            <w:pPr>
              <w:snapToGrid w:val="0"/>
              <w:jc w:val="center"/>
              <w:rPr>
                <w:rFonts w:asciiTheme="majorEastAsia" w:eastAsiaTheme="majorEastAsia" w:hAnsiTheme="majorEastAsia"/>
                <w:sz w:val="18"/>
                <w:szCs w:val="18"/>
              </w:rPr>
            </w:pPr>
            <w:r w:rsidRPr="00E207D1">
              <w:rPr>
                <w:rFonts w:asciiTheme="majorEastAsia" w:eastAsiaTheme="majorEastAsia" w:hAnsiTheme="majorEastAsia" w:hint="eastAsia"/>
                <w:sz w:val="18"/>
                <w:szCs w:val="18"/>
              </w:rPr>
              <w:t>部署（人員）</w:t>
            </w:r>
          </w:p>
        </w:tc>
        <w:tc>
          <w:tcPr>
            <w:tcW w:w="2551" w:type="dxa"/>
            <w:tcBorders>
              <w:bottom w:val="single" w:sz="8" w:space="0" w:color="auto"/>
              <w:right w:val="single" w:sz="8" w:space="0" w:color="auto"/>
            </w:tcBorders>
            <w:shd w:val="clear" w:color="auto" w:fill="DAEEF3" w:themeFill="accent5" w:themeFillTint="33"/>
          </w:tcPr>
          <w:p w:rsidR="004041C7" w:rsidRPr="00E207D1" w:rsidRDefault="00E207D1" w:rsidP="00E207D1">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内容</w:t>
            </w:r>
          </w:p>
        </w:tc>
        <w:tc>
          <w:tcPr>
            <w:tcW w:w="1276" w:type="dxa"/>
            <w:tcBorders>
              <w:left w:val="single" w:sz="8" w:space="0" w:color="auto"/>
              <w:bottom w:val="single" w:sz="8" w:space="0" w:color="auto"/>
            </w:tcBorders>
            <w:shd w:val="clear" w:color="auto" w:fill="DAEEF3" w:themeFill="accent5" w:themeFillTint="33"/>
          </w:tcPr>
          <w:p w:rsidR="004041C7" w:rsidRPr="00E207D1" w:rsidRDefault="00E207D1" w:rsidP="00E207D1">
            <w:pPr>
              <w:snapToGrid w:val="0"/>
              <w:jc w:val="center"/>
              <w:rPr>
                <w:rFonts w:asciiTheme="majorEastAsia" w:eastAsiaTheme="majorEastAsia" w:hAnsiTheme="majorEastAsia"/>
                <w:sz w:val="18"/>
                <w:szCs w:val="18"/>
              </w:rPr>
            </w:pPr>
            <w:r w:rsidRPr="00E207D1">
              <w:rPr>
                <w:rFonts w:asciiTheme="majorEastAsia" w:eastAsiaTheme="majorEastAsia" w:hAnsiTheme="majorEastAsia" w:hint="eastAsia"/>
                <w:sz w:val="18"/>
                <w:szCs w:val="18"/>
              </w:rPr>
              <w:t>部署（人員）</w:t>
            </w:r>
          </w:p>
        </w:tc>
        <w:tc>
          <w:tcPr>
            <w:tcW w:w="2640" w:type="dxa"/>
            <w:tcBorders>
              <w:bottom w:val="single" w:sz="8" w:space="0" w:color="auto"/>
              <w:right w:val="single" w:sz="8" w:space="0" w:color="auto"/>
            </w:tcBorders>
            <w:shd w:val="clear" w:color="auto" w:fill="DAEEF3" w:themeFill="accent5" w:themeFillTint="33"/>
          </w:tcPr>
          <w:p w:rsidR="004041C7" w:rsidRPr="00E207D1" w:rsidRDefault="00E207D1" w:rsidP="00E207D1">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内容</w:t>
            </w:r>
          </w:p>
        </w:tc>
      </w:tr>
      <w:tr w:rsidR="004041C7" w:rsidRPr="00E207D1" w:rsidTr="002826F3">
        <w:tc>
          <w:tcPr>
            <w:tcW w:w="1101" w:type="dxa"/>
            <w:tcBorders>
              <w:top w:val="single" w:sz="8" w:space="0" w:color="auto"/>
              <w:left w:val="single" w:sz="8" w:space="0" w:color="auto"/>
              <w:right w:val="single" w:sz="8" w:space="0" w:color="auto"/>
            </w:tcBorders>
            <w:vAlign w:val="center"/>
          </w:tcPr>
          <w:p w:rsidR="00E207D1" w:rsidRPr="00A33657" w:rsidRDefault="00E207D1" w:rsidP="00E207D1">
            <w:pPr>
              <w:snapToGrid w:val="0"/>
              <w:jc w:val="center"/>
              <w:rPr>
                <w:rFonts w:asciiTheme="majorEastAsia" w:eastAsiaTheme="majorEastAsia" w:hAnsiTheme="majorEastAsia"/>
                <w:sz w:val="18"/>
                <w:szCs w:val="18"/>
              </w:rPr>
            </w:pPr>
            <w:r w:rsidRPr="00A33657">
              <w:rPr>
                <w:rFonts w:asciiTheme="majorEastAsia" w:eastAsiaTheme="majorEastAsia" w:hAnsiTheme="majorEastAsia" w:hint="eastAsia"/>
                <w:sz w:val="18"/>
                <w:szCs w:val="18"/>
              </w:rPr>
              <w:t>製造</w:t>
            </w:r>
          </w:p>
        </w:tc>
        <w:tc>
          <w:tcPr>
            <w:tcW w:w="1134" w:type="dxa"/>
            <w:tcBorders>
              <w:top w:val="single" w:sz="8" w:space="0" w:color="auto"/>
              <w:left w:val="single" w:sz="8" w:space="0" w:color="auto"/>
            </w:tcBorders>
            <w:vAlign w:val="center"/>
          </w:tcPr>
          <w:p w:rsidR="00E207D1" w:rsidRPr="00692FAA" w:rsidRDefault="00E207D1" w:rsidP="00E207D1">
            <w:pPr>
              <w:snapToGrid w:val="0"/>
              <w:rPr>
                <w:rFonts w:asciiTheme="majorEastAsia" w:eastAsiaTheme="majorEastAsia" w:hAnsiTheme="majorEastAsia"/>
                <w:sz w:val="16"/>
                <w:szCs w:val="16"/>
              </w:rPr>
            </w:pPr>
            <w:r w:rsidRPr="00692FAA">
              <w:rPr>
                <w:rFonts w:asciiTheme="majorEastAsia" w:eastAsiaTheme="majorEastAsia" w:hAnsiTheme="majorEastAsia" w:hint="eastAsia"/>
                <w:sz w:val="16"/>
                <w:szCs w:val="16"/>
              </w:rPr>
              <w:t>○○工場</w:t>
            </w:r>
          </w:p>
          <w:p w:rsidR="004041C7" w:rsidRPr="00692FAA" w:rsidRDefault="00E207D1" w:rsidP="00E207D1">
            <w:pPr>
              <w:snapToGrid w:val="0"/>
              <w:rPr>
                <w:rFonts w:asciiTheme="majorEastAsia" w:eastAsiaTheme="majorEastAsia" w:hAnsiTheme="majorEastAsia"/>
                <w:sz w:val="16"/>
                <w:szCs w:val="16"/>
              </w:rPr>
            </w:pPr>
            <w:r w:rsidRPr="00692FAA">
              <w:rPr>
                <w:rFonts w:asciiTheme="majorEastAsia" w:eastAsiaTheme="majorEastAsia" w:hAnsiTheme="majorEastAsia" w:hint="eastAsia"/>
                <w:sz w:val="16"/>
                <w:szCs w:val="16"/>
              </w:rPr>
              <w:t>（○名）</w:t>
            </w:r>
          </w:p>
        </w:tc>
        <w:tc>
          <w:tcPr>
            <w:tcW w:w="2551" w:type="dxa"/>
            <w:tcBorders>
              <w:top w:val="single" w:sz="8" w:space="0" w:color="auto"/>
              <w:right w:val="single" w:sz="8" w:space="0" w:color="auto"/>
            </w:tcBorders>
            <w:vAlign w:val="center"/>
          </w:tcPr>
          <w:p w:rsidR="00E207D1" w:rsidRPr="00692FAA" w:rsidRDefault="00E207D1" w:rsidP="00E207D1">
            <w:pPr>
              <w:snapToGrid w:val="0"/>
              <w:rPr>
                <w:rFonts w:asciiTheme="majorEastAsia" w:eastAsiaTheme="majorEastAsia" w:hAnsiTheme="majorEastAsia"/>
                <w:sz w:val="14"/>
                <w:szCs w:val="14"/>
              </w:rPr>
            </w:pPr>
            <w:r w:rsidRPr="00692FAA">
              <w:rPr>
                <w:rFonts w:asciiTheme="majorEastAsia" w:eastAsiaTheme="majorEastAsia" w:hAnsiTheme="majorEastAsia" w:hint="eastAsia"/>
                <w:sz w:val="14"/>
                <w:szCs w:val="14"/>
              </w:rPr>
              <w:t>➤製品</w:t>
            </w:r>
            <w:r w:rsidR="00EB2ACA">
              <w:rPr>
                <w:rFonts w:asciiTheme="majorEastAsia" w:eastAsiaTheme="majorEastAsia" w:hAnsiTheme="majorEastAsia" w:hint="eastAsia"/>
                <w:sz w:val="14"/>
                <w:szCs w:val="14"/>
              </w:rPr>
              <w:t>X</w:t>
            </w:r>
            <w:r w:rsidRPr="00692FAA">
              <w:rPr>
                <w:rFonts w:asciiTheme="majorEastAsia" w:eastAsiaTheme="majorEastAsia" w:hAnsiTheme="majorEastAsia" w:hint="eastAsia"/>
                <w:sz w:val="14"/>
                <w:szCs w:val="14"/>
              </w:rPr>
              <w:t>の製造</w:t>
            </w:r>
          </w:p>
          <w:p w:rsidR="004041C7" w:rsidRPr="00692FAA" w:rsidRDefault="00E207D1" w:rsidP="00692FAA">
            <w:pPr>
              <w:snapToGrid w:val="0"/>
              <w:ind w:left="140" w:hangingChars="100" w:hanging="140"/>
              <w:rPr>
                <w:rFonts w:asciiTheme="majorEastAsia" w:eastAsiaTheme="majorEastAsia" w:hAnsiTheme="majorEastAsia"/>
                <w:sz w:val="14"/>
                <w:szCs w:val="14"/>
              </w:rPr>
            </w:pPr>
            <w:r w:rsidRPr="00692FAA">
              <w:rPr>
                <w:rFonts w:asciiTheme="majorEastAsia" w:eastAsiaTheme="majorEastAsia" w:hAnsiTheme="majorEastAsia" w:hint="eastAsia"/>
                <w:sz w:val="14"/>
                <w:szCs w:val="14"/>
              </w:rPr>
              <w:t>➤国外関連者の製造拠点への支援</w:t>
            </w:r>
            <w:r w:rsidRPr="00692FAA">
              <w:rPr>
                <w:rFonts w:asciiTheme="majorEastAsia" w:eastAsiaTheme="majorEastAsia" w:hAnsiTheme="majorEastAsia"/>
                <w:sz w:val="14"/>
                <w:szCs w:val="14"/>
              </w:rPr>
              <w:t>(</w:t>
            </w:r>
            <w:r w:rsidRPr="00692FAA">
              <w:rPr>
                <w:rFonts w:asciiTheme="majorEastAsia" w:eastAsiaTheme="majorEastAsia" w:hAnsiTheme="majorEastAsia" w:hint="eastAsia"/>
                <w:sz w:val="14"/>
                <w:szCs w:val="14"/>
              </w:rPr>
              <w:t>工場の立上げ時や新しい製造工程の導入時等の技術支援、国外関連者の従業員へのトレーニング実施等）</w:t>
            </w:r>
          </w:p>
        </w:tc>
        <w:tc>
          <w:tcPr>
            <w:tcW w:w="1276" w:type="dxa"/>
            <w:tcBorders>
              <w:top w:val="single" w:sz="8" w:space="0" w:color="auto"/>
              <w:left w:val="single" w:sz="8" w:space="0" w:color="auto"/>
            </w:tcBorders>
            <w:vAlign w:val="center"/>
          </w:tcPr>
          <w:p w:rsidR="00E207D1" w:rsidRPr="00692FAA" w:rsidRDefault="00E207D1" w:rsidP="00E207D1">
            <w:pPr>
              <w:snapToGrid w:val="0"/>
              <w:rPr>
                <w:rFonts w:asciiTheme="majorEastAsia" w:eastAsiaTheme="majorEastAsia" w:hAnsiTheme="majorEastAsia"/>
                <w:sz w:val="16"/>
                <w:szCs w:val="16"/>
              </w:rPr>
            </w:pPr>
            <w:r w:rsidRPr="00692FAA">
              <w:rPr>
                <w:rFonts w:asciiTheme="majorEastAsia" w:eastAsiaTheme="majorEastAsia" w:hAnsiTheme="majorEastAsia" w:hint="eastAsia"/>
                <w:sz w:val="16"/>
                <w:szCs w:val="16"/>
              </w:rPr>
              <w:t>□□工場</w:t>
            </w:r>
          </w:p>
          <w:p w:rsidR="00E207D1" w:rsidRPr="00692FAA" w:rsidRDefault="00E207D1" w:rsidP="00E207D1">
            <w:pPr>
              <w:snapToGrid w:val="0"/>
              <w:rPr>
                <w:rFonts w:asciiTheme="majorEastAsia" w:eastAsiaTheme="majorEastAsia" w:hAnsiTheme="majorEastAsia"/>
                <w:sz w:val="16"/>
                <w:szCs w:val="16"/>
              </w:rPr>
            </w:pPr>
            <w:r w:rsidRPr="00692FAA">
              <w:rPr>
                <w:rFonts w:asciiTheme="majorEastAsia" w:eastAsiaTheme="majorEastAsia" w:hAnsiTheme="majorEastAsia" w:hint="eastAsia"/>
                <w:sz w:val="16"/>
                <w:szCs w:val="16"/>
              </w:rPr>
              <w:t>（○名）</w:t>
            </w:r>
          </w:p>
          <w:p w:rsidR="00E207D1" w:rsidRPr="00692FAA" w:rsidRDefault="00E207D1" w:rsidP="00E207D1">
            <w:pPr>
              <w:snapToGrid w:val="0"/>
              <w:rPr>
                <w:rFonts w:asciiTheme="majorEastAsia" w:eastAsiaTheme="majorEastAsia" w:hAnsiTheme="majorEastAsia"/>
                <w:sz w:val="16"/>
                <w:szCs w:val="16"/>
              </w:rPr>
            </w:pPr>
            <w:r w:rsidRPr="00692FAA">
              <w:rPr>
                <w:rFonts w:asciiTheme="majorEastAsia" w:eastAsiaTheme="majorEastAsia" w:hAnsiTheme="majorEastAsia" w:hint="eastAsia"/>
                <w:sz w:val="16"/>
                <w:szCs w:val="16"/>
              </w:rPr>
              <w:t>△△工場</w:t>
            </w:r>
          </w:p>
          <w:p w:rsidR="004041C7" w:rsidRPr="00692FAA" w:rsidRDefault="00E207D1" w:rsidP="00E207D1">
            <w:pPr>
              <w:snapToGrid w:val="0"/>
              <w:rPr>
                <w:rFonts w:asciiTheme="majorEastAsia" w:eastAsiaTheme="majorEastAsia" w:hAnsiTheme="majorEastAsia"/>
                <w:sz w:val="16"/>
                <w:szCs w:val="16"/>
              </w:rPr>
            </w:pPr>
            <w:r w:rsidRPr="00692FAA">
              <w:rPr>
                <w:rFonts w:asciiTheme="majorEastAsia" w:eastAsiaTheme="majorEastAsia" w:hAnsiTheme="majorEastAsia" w:hint="eastAsia"/>
                <w:sz w:val="16"/>
                <w:szCs w:val="16"/>
              </w:rPr>
              <w:t>（○名）</w:t>
            </w:r>
          </w:p>
        </w:tc>
        <w:tc>
          <w:tcPr>
            <w:tcW w:w="2640" w:type="dxa"/>
            <w:tcBorders>
              <w:top w:val="single" w:sz="8" w:space="0" w:color="auto"/>
              <w:right w:val="single" w:sz="8" w:space="0" w:color="auto"/>
            </w:tcBorders>
            <w:vAlign w:val="center"/>
          </w:tcPr>
          <w:p w:rsidR="004041C7" w:rsidRPr="00692FAA" w:rsidRDefault="00E207D1" w:rsidP="00C01369">
            <w:pPr>
              <w:snapToGrid w:val="0"/>
              <w:ind w:left="140" w:hangingChars="100" w:hanging="140"/>
              <w:rPr>
                <w:rFonts w:asciiTheme="majorEastAsia" w:eastAsiaTheme="majorEastAsia" w:hAnsiTheme="majorEastAsia"/>
                <w:sz w:val="14"/>
                <w:szCs w:val="14"/>
              </w:rPr>
            </w:pPr>
            <w:r w:rsidRPr="00692FAA">
              <w:rPr>
                <w:rFonts w:asciiTheme="majorEastAsia" w:eastAsiaTheme="majorEastAsia" w:hAnsiTheme="majorEastAsia" w:hint="eastAsia"/>
                <w:sz w:val="14"/>
                <w:szCs w:val="14"/>
              </w:rPr>
              <w:t>➤当社からの</w:t>
            </w:r>
            <w:r w:rsidR="00E20F0E">
              <w:rPr>
                <w:rFonts w:asciiTheme="majorEastAsia" w:eastAsiaTheme="majorEastAsia" w:hAnsiTheme="majorEastAsia" w:hint="eastAsia"/>
                <w:sz w:val="14"/>
                <w:szCs w:val="14"/>
              </w:rPr>
              <w:t>金型、機械設備</w:t>
            </w:r>
            <w:r w:rsidR="00C01369">
              <w:rPr>
                <w:rFonts w:asciiTheme="majorEastAsia" w:eastAsiaTheme="majorEastAsia" w:hAnsiTheme="majorEastAsia" w:hint="eastAsia"/>
                <w:sz w:val="14"/>
                <w:szCs w:val="14"/>
              </w:rPr>
              <w:t>、</w:t>
            </w:r>
            <w:r w:rsidR="00EB2ACA" w:rsidRPr="00EB2ACA">
              <w:rPr>
                <w:rFonts w:asciiTheme="majorEastAsia" w:eastAsiaTheme="majorEastAsia" w:hAnsiTheme="majorEastAsia" w:hint="eastAsia"/>
                <w:sz w:val="14"/>
                <w:szCs w:val="14"/>
              </w:rPr>
              <w:t>原材料</w:t>
            </w:r>
            <w:r w:rsidR="00E20F0E">
              <w:rPr>
                <w:rFonts w:asciiTheme="majorEastAsia" w:eastAsiaTheme="majorEastAsia" w:hAnsiTheme="majorEastAsia" w:hint="eastAsia"/>
                <w:sz w:val="14"/>
                <w:szCs w:val="14"/>
              </w:rPr>
              <w:t>及び製造技術等を用いた製品</w:t>
            </w:r>
            <w:r w:rsidR="00EB2ACA">
              <w:rPr>
                <w:rFonts w:asciiTheme="majorEastAsia" w:eastAsiaTheme="majorEastAsia" w:hAnsiTheme="majorEastAsia" w:hint="eastAsia"/>
                <w:sz w:val="14"/>
                <w:szCs w:val="14"/>
              </w:rPr>
              <w:t>X</w:t>
            </w:r>
            <w:r w:rsidRPr="00692FAA">
              <w:rPr>
                <w:rFonts w:asciiTheme="majorEastAsia" w:eastAsiaTheme="majorEastAsia" w:hAnsiTheme="majorEastAsia" w:hint="eastAsia"/>
                <w:sz w:val="14"/>
                <w:szCs w:val="14"/>
              </w:rPr>
              <w:t>の製造</w:t>
            </w:r>
          </w:p>
        </w:tc>
      </w:tr>
      <w:tr w:rsidR="004041C7" w:rsidRPr="00E207D1" w:rsidTr="002826F3">
        <w:tc>
          <w:tcPr>
            <w:tcW w:w="1101" w:type="dxa"/>
            <w:vMerge w:val="restart"/>
            <w:tcBorders>
              <w:left w:val="single" w:sz="8" w:space="0" w:color="auto"/>
              <w:right w:val="single" w:sz="8" w:space="0" w:color="auto"/>
            </w:tcBorders>
            <w:vAlign w:val="center"/>
          </w:tcPr>
          <w:p w:rsidR="004041C7" w:rsidRPr="00A33657" w:rsidRDefault="00E207D1" w:rsidP="00E207D1">
            <w:pPr>
              <w:snapToGrid w:val="0"/>
              <w:jc w:val="center"/>
              <w:rPr>
                <w:rFonts w:asciiTheme="majorEastAsia" w:eastAsiaTheme="majorEastAsia" w:hAnsiTheme="majorEastAsia"/>
                <w:sz w:val="18"/>
                <w:szCs w:val="18"/>
              </w:rPr>
            </w:pPr>
            <w:r w:rsidRPr="00A33657">
              <w:rPr>
                <w:rFonts w:asciiTheme="majorEastAsia" w:eastAsiaTheme="majorEastAsia" w:hAnsiTheme="majorEastAsia" w:hint="eastAsia"/>
                <w:sz w:val="18"/>
                <w:szCs w:val="18"/>
              </w:rPr>
              <w:t>調達</w:t>
            </w:r>
          </w:p>
        </w:tc>
        <w:tc>
          <w:tcPr>
            <w:tcW w:w="1134" w:type="dxa"/>
            <w:tcBorders>
              <w:left w:val="single" w:sz="8" w:space="0" w:color="auto"/>
            </w:tcBorders>
            <w:vAlign w:val="center"/>
          </w:tcPr>
          <w:p w:rsidR="00E207D1" w:rsidRPr="00692FAA" w:rsidRDefault="00E207D1" w:rsidP="00E207D1">
            <w:pPr>
              <w:snapToGrid w:val="0"/>
              <w:rPr>
                <w:rFonts w:asciiTheme="majorEastAsia" w:eastAsiaTheme="majorEastAsia" w:hAnsiTheme="majorEastAsia"/>
                <w:sz w:val="16"/>
                <w:szCs w:val="16"/>
              </w:rPr>
            </w:pPr>
            <w:r w:rsidRPr="00692FAA">
              <w:rPr>
                <w:rFonts w:asciiTheme="majorEastAsia" w:eastAsiaTheme="majorEastAsia" w:hAnsiTheme="majorEastAsia" w:hint="eastAsia"/>
                <w:sz w:val="16"/>
                <w:szCs w:val="16"/>
              </w:rPr>
              <w:t>購買部</w:t>
            </w:r>
          </w:p>
          <w:p w:rsidR="004041C7" w:rsidRPr="00692FAA" w:rsidRDefault="00E207D1" w:rsidP="00E207D1">
            <w:pPr>
              <w:snapToGrid w:val="0"/>
              <w:rPr>
                <w:rFonts w:asciiTheme="majorEastAsia" w:eastAsiaTheme="majorEastAsia" w:hAnsiTheme="majorEastAsia"/>
                <w:sz w:val="16"/>
                <w:szCs w:val="16"/>
              </w:rPr>
            </w:pPr>
            <w:r w:rsidRPr="00692FAA">
              <w:rPr>
                <w:rFonts w:asciiTheme="majorEastAsia" w:eastAsiaTheme="majorEastAsia" w:hAnsiTheme="majorEastAsia" w:hint="eastAsia"/>
                <w:sz w:val="16"/>
                <w:szCs w:val="16"/>
              </w:rPr>
              <w:t>（○名）</w:t>
            </w:r>
          </w:p>
        </w:tc>
        <w:tc>
          <w:tcPr>
            <w:tcW w:w="2551" w:type="dxa"/>
            <w:tcBorders>
              <w:right w:val="single" w:sz="8" w:space="0" w:color="auto"/>
            </w:tcBorders>
            <w:vAlign w:val="center"/>
          </w:tcPr>
          <w:p w:rsidR="00E207D1" w:rsidRPr="00692FAA" w:rsidRDefault="00E207D1" w:rsidP="00E207D1">
            <w:pPr>
              <w:snapToGrid w:val="0"/>
              <w:rPr>
                <w:rFonts w:asciiTheme="majorEastAsia" w:eastAsiaTheme="majorEastAsia" w:hAnsiTheme="majorEastAsia"/>
                <w:sz w:val="14"/>
                <w:szCs w:val="14"/>
              </w:rPr>
            </w:pPr>
            <w:r w:rsidRPr="00692FAA">
              <w:rPr>
                <w:rFonts w:asciiTheme="majorEastAsia" w:eastAsiaTheme="majorEastAsia" w:hAnsiTheme="majorEastAsia" w:hint="eastAsia"/>
                <w:sz w:val="14"/>
                <w:szCs w:val="14"/>
              </w:rPr>
              <w:t>➤製品製造に係る</w:t>
            </w:r>
          </w:p>
          <w:p w:rsidR="00E207D1" w:rsidRPr="00692FAA" w:rsidRDefault="00E207D1" w:rsidP="00692FAA">
            <w:pPr>
              <w:snapToGrid w:val="0"/>
              <w:ind w:firstLineChars="100" w:firstLine="140"/>
              <w:rPr>
                <w:rFonts w:asciiTheme="majorEastAsia" w:eastAsiaTheme="majorEastAsia" w:hAnsiTheme="majorEastAsia"/>
                <w:sz w:val="14"/>
                <w:szCs w:val="14"/>
              </w:rPr>
            </w:pPr>
            <w:r w:rsidRPr="00692FAA">
              <w:rPr>
                <w:rFonts w:asciiTheme="majorEastAsia" w:eastAsiaTheme="majorEastAsia" w:hAnsiTheme="majorEastAsia" w:hint="eastAsia"/>
                <w:sz w:val="14"/>
                <w:szCs w:val="14"/>
              </w:rPr>
              <w:t>・原材料、部品等調達</w:t>
            </w:r>
          </w:p>
          <w:p w:rsidR="004041C7" w:rsidRPr="00692FAA" w:rsidRDefault="00E207D1" w:rsidP="00692FAA">
            <w:pPr>
              <w:snapToGrid w:val="0"/>
              <w:ind w:firstLineChars="100" w:firstLine="140"/>
              <w:rPr>
                <w:rFonts w:asciiTheme="majorEastAsia" w:eastAsiaTheme="majorEastAsia" w:hAnsiTheme="majorEastAsia"/>
                <w:sz w:val="14"/>
                <w:szCs w:val="14"/>
              </w:rPr>
            </w:pPr>
            <w:r w:rsidRPr="00692FAA">
              <w:rPr>
                <w:rFonts w:asciiTheme="majorEastAsia" w:eastAsiaTheme="majorEastAsia" w:hAnsiTheme="majorEastAsia" w:hint="eastAsia"/>
                <w:sz w:val="14"/>
                <w:szCs w:val="14"/>
              </w:rPr>
              <w:t>・国外関連者の部品の調達先の選定</w:t>
            </w:r>
          </w:p>
        </w:tc>
        <w:tc>
          <w:tcPr>
            <w:tcW w:w="1276" w:type="dxa"/>
            <w:tcBorders>
              <w:left w:val="single" w:sz="8" w:space="0" w:color="auto"/>
            </w:tcBorders>
            <w:vAlign w:val="center"/>
          </w:tcPr>
          <w:p w:rsidR="00E207D1" w:rsidRPr="00692FAA" w:rsidRDefault="00E207D1" w:rsidP="00E207D1">
            <w:pPr>
              <w:snapToGrid w:val="0"/>
              <w:rPr>
                <w:rFonts w:asciiTheme="majorEastAsia" w:eastAsiaTheme="majorEastAsia" w:hAnsiTheme="majorEastAsia"/>
                <w:sz w:val="16"/>
                <w:szCs w:val="16"/>
              </w:rPr>
            </w:pPr>
            <w:r w:rsidRPr="00692FAA">
              <w:rPr>
                <w:rFonts w:asciiTheme="majorEastAsia" w:eastAsiaTheme="majorEastAsia" w:hAnsiTheme="majorEastAsia" w:hint="eastAsia"/>
                <w:sz w:val="16"/>
                <w:szCs w:val="16"/>
              </w:rPr>
              <w:t>資材部</w:t>
            </w:r>
          </w:p>
          <w:p w:rsidR="004041C7" w:rsidRPr="00692FAA" w:rsidRDefault="00E207D1" w:rsidP="00E207D1">
            <w:pPr>
              <w:snapToGrid w:val="0"/>
              <w:rPr>
                <w:rFonts w:asciiTheme="majorEastAsia" w:eastAsiaTheme="majorEastAsia" w:hAnsiTheme="majorEastAsia"/>
                <w:sz w:val="16"/>
                <w:szCs w:val="16"/>
              </w:rPr>
            </w:pPr>
            <w:r w:rsidRPr="00692FAA">
              <w:rPr>
                <w:rFonts w:asciiTheme="majorEastAsia" w:eastAsiaTheme="majorEastAsia" w:hAnsiTheme="majorEastAsia" w:hint="eastAsia"/>
                <w:sz w:val="16"/>
                <w:szCs w:val="16"/>
              </w:rPr>
              <w:t>（○名）</w:t>
            </w:r>
          </w:p>
        </w:tc>
        <w:tc>
          <w:tcPr>
            <w:tcW w:w="2640" w:type="dxa"/>
            <w:tcBorders>
              <w:right w:val="single" w:sz="8" w:space="0" w:color="auto"/>
            </w:tcBorders>
            <w:vAlign w:val="center"/>
          </w:tcPr>
          <w:p w:rsidR="00E20F0E" w:rsidRDefault="00E20F0E" w:rsidP="00E20F0E">
            <w:pPr>
              <w:snapToGrid w:val="0"/>
              <w:ind w:left="140" w:hangingChars="100" w:hanging="140"/>
              <w:rPr>
                <w:rFonts w:asciiTheme="majorEastAsia" w:eastAsiaTheme="majorEastAsia" w:hAnsiTheme="majorEastAsia"/>
                <w:sz w:val="14"/>
                <w:szCs w:val="14"/>
              </w:rPr>
            </w:pPr>
            <w:r w:rsidRPr="00E20F0E">
              <w:rPr>
                <w:rFonts w:asciiTheme="majorEastAsia" w:eastAsiaTheme="majorEastAsia" w:hAnsiTheme="majorEastAsia"/>
                <w:sz w:val="14"/>
                <w:szCs w:val="14"/>
              </w:rPr>
              <w:t>➤</w:t>
            </w:r>
            <w:r w:rsidR="00E207D1" w:rsidRPr="00692FAA">
              <w:rPr>
                <w:rFonts w:asciiTheme="majorEastAsia" w:eastAsiaTheme="majorEastAsia" w:hAnsiTheme="majorEastAsia" w:hint="eastAsia"/>
                <w:sz w:val="14"/>
                <w:szCs w:val="14"/>
              </w:rPr>
              <w:t>当社からの金型</w:t>
            </w:r>
            <w:r w:rsidR="00C01369">
              <w:rPr>
                <w:rFonts w:asciiTheme="majorEastAsia" w:eastAsiaTheme="majorEastAsia" w:hAnsiTheme="majorEastAsia" w:hint="eastAsia"/>
                <w:sz w:val="14"/>
                <w:szCs w:val="14"/>
              </w:rPr>
              <w:t>、</w:t>
            </w:r>
            <w:r w:rsidR="00E207D1" w:rsidRPr="00692FAA">
              <w:rPr>
                <w:rFonts w:asciiTheme="majorEastAsia" w:eastAsiaTheme="majorEastAsia" w:hAnsiTheme="majorEastAsia" w:hint="eastAsia"/>
                <w:sz w:val="14"/>
                <w:szCs w:val="14"/>
              </w:rPr>
              <w:t>機械設備</w:t>
            </w:r>
            <w:r w:rsidR="00C01369">
              <w:rPr>
                <w:rFonts w:asciiTheme="majorEastAsia" w:eastAsiaTheme="majorEastAsia" w:hAnsiTheme="majorEastAsia" w:hint="eastAsia"/>
                <w:sz w:val="14"/>
                <w:szCs w:val="14"/>
              </w:rPr>
              <w:t>及び原材料</w:t>
            </w:r>
            <w:r w:rsidR="00E207D1" w:rsidRPr="00692FAA">
              <w:rPr>
                <w:rFonts w:asciiTheme="majorEastAsia" w:eastAsiaTheme="majorEastAsia" w:hAnsiTheme="majorEastAsia" w:hint="eastAsia"/>
                <w:sz w:val="14"/>
                <w:szCs w:val="14"/>
              </w:rPr>
              <w:t>の購入</w:t>
            </w:r>
          </w:p>
          <w:p w:rsidR="004041C7" w:rsidRPr="00692FAA" w:rsidRDefault="004041C7" w:rsidP="00E20F0E">
            <w:pPr>
              <w:snapToGrid w:val="0"/>
              <w:ind w:left="140" w:hangingChars="100" w:hanging="140"/>
              <w:rPr>
                <w:rFonts w:asciiTheme="majorEastAsia" w:eastAsiaTheme="majorEastAsia" w:hAnsiTheme="majorEastAsia"/>
                <w:sz w:val="14"/>
                <w:szCs w:val="14"/>
              </w:rPr>
            </w:pPr>
          </w:p>
        </w:tc>
      </w:tr>
      <w:tr w:rsidR="004041C7" w:rsidRPr="00E207D1" w:rsidTr="002826F3">
        <w:tc>
          <w:tcPr>
            <w:tcW w:w="1101" w:type="dxa"/>
            <w:vMerge/>
            <w:tcBorders>
              <w:left w:val="single" w:sz="8" w:space="0" w:color="auto"/>
              <w:right w:val="single" w:sz="8" w:space="0" w:color="auto"/>
            </w:tcBorders>
          </w:tcPr>
          <w:p w:rsidR="004041C7" w:rsidRPr="00A33657" w:rsidRDefault="004041C7" w:rsidP="00E207D1">
            <w:pPr>
              <w:snapToGrid w:val="0"/>
              <w:rPr>
                <w:rFonts w:asciiTheme="majorEastAsia" w:eastAsiaTheme="majorEastAsia" w:hAnsiTheme="majorEastAsia"/>
                <w:sz w:val="18"/>
                <w:szCs w:val="18"/>
              </w:rPr>
            </w:pPr>
          </w:p>
        </w:tc>
        <w:tc>
          <w:tcPr>
            <w:tcW w:w="1134" w:type="dxa"/>
            <w:tcBorders>
              <w:left w:val="single" w:sz="8" w:space="0" w:color="auto"/>
            </w:tcBorders>
            <w:vAlign w:val="center"/>
          </w:tcPr>
          <w:p w:rsidR="00E207D1" w:rsidRPr="00692FAA" w:rsidRDefault="00E207D1" w:rsidP="00E207D1">
            <w:pPr>
              <w:snapToGrid w:val="0"/>
              <w:rPr>
                <w:rFonts w:asciiTheme="majorEastAsia" w:eastAsiaTheme="majorEastAsia" w:hAnsiTheme="majorEastAsia"/>
                <w:sz w:val="16"/>
                <w:szCs w:val="16"/>
              </w:rPr>
            </w:pPr>
            <w:r w:rsidRPr="00692FAA">
              <w:rPr>
                <w:rFonts w:asciiTheme="majorEastAsia" w:eastAsiaTheme="majorEastAsia" w:hAnsiTheme="majorEastAsia" w:hint="eastAsia"/>
                <w:sz w:val="16"/>
                <w:szCs w:val="16"/>
              </w:rPr>
              <w:t>製造管理部</w:t>
            </w:r>
          </w:p>
          <w:p w:rsidR="004041C7" w:rsidRPr="00692FAA" w:rsidRDefault="00E207D1" w:rsidP="00E207D1">
            <w:pPr>
              <w:snapToGrid w:val="0"/>
              <w:rPr>
                <w:rFonts w:asciiTheme="majorEastAsia" w:eastAsiaTheme="majorEastAsia" w:hAnsiTheme="majorEastAsia"/>
                <w:sz w:val="16"/>
                <w:szCs w:val="16"/>
              </w:rPr>
            </w:pPr>
            <w:r w:rsidRPr="00692FAA">
              <w:rPr>
                <w:rFonts w:asciiTheme="majorEastAsia" w:eastAsiaTheme="majorEastAsia" w:hAnsiTheme="majorEastAsia" w:hint="eastAsia"/>
                <w:sz w:val="16"/>
                <w:szCs w:val="16"/>
              </w:rPr>
              <w:t>（○名）</w:t>
            </w:r>
          </w:p>
        </w:tc>
        <w:tc>
          <w:tcPr>
            <w:tcW w:w="2551" w:type="dxa"/>
            <w:tcBorders>
              <w:right w:val="single" w:sz="8" w:space="0" w:color="auto"/>
            </w:tcBorders>
            <w:vAlign w:val="center"/>
          </w:tcPr>
          <w:p w:rsidR="00E207D1" w:rsidRPr="00692FAA" w:rsidRDefault="00E207D1" w:rsidP="00E207D1">
            <w:pPr>
              <w:snapToGrid w:val="0"/>
              <w:rPr>
                <w:rFonts w:asciiTheme="majorEastAsia" w:eastAsiaTheme="majorEastAsia" w:hAnsiTheme="majorEastAsia"/>
                <w:sz w:val="14"/>
                <w:szCs w:val="14"/>
              </w:rPr>
            </w:pPr>
            <w:r w:rsidRPr="00692FAA">
              <w:rPr>
                <w:rFonts w:asciiTheme="majorEastAsia" w:eastAsiaTheme="majorEastAsia" w:hAnsiTheme="majorEastAsia" w:hint="eastAsia"/>
                <w:sz w:val="14"/>
                <w:szCs w:val="14"/>
              </w:rPr>
              <w:t>➤製品製造に係る</w:t>
            </w:r>
          </w:p>
          <w:p w:rsidR="00E207D1" w:rsidRPr="00692FAA" w:rsidRDefault="00E207D1" w:rsidP="00E207D1">
            <w:pPr>
              <w:snapToGrid w:val="0"/>
              <w:rPr>
                <w:rFonts w:asciiTheme="majorEastAsia" w:eastAsiaTheme="majorEastAsia" w:hAnsiTheme="majorEastAsia"/>
                <w:sz w:val="14"/>
                <w:szCs w:val="14"/>
              </w:rPr>
            </w:pPr>
            <w:r w:rsidRPr="00692FAA">
              <w:rPr>
                <w:rFonts w:asciiTheme="majorEastAsia" w:eastAsiaTheme="majorEastAsia" w:hAnsiTheme="majorEastAsia" w:hint="eastAsia"/>
                <w:sz w:val="14"/>
                <w:szCs w:val="14"/>
              </w:rPr>
              <w:t xml:space="preserve">　・機械設備の組立先、調達先の選定</w:t>
            </w:r>
          </w:p>
          <w:p w:rsidR="00E207D1" w:rsidRPr="00692FAA" w:rsidRDefault="00E207D1" w:rsidP="00E207D1">
            <w:pPr>
              <w:snapToGrid w:val="0"/>
              <w:rPr>
                <w:rFonts w:asciiTheme="majorEastAsia" w:eastAsiaTheme="majorEastAsia" w:hAnsiTheme="majorEastAsia"/>
                <w:sz w:val="14"/>
                <w:szCs w:val="14"/>
              </w:rPr>
            </w:pPr>
            <w:r w:rsidRPr="00692FAA">
              <w:rPr>
                <w:rFonts w:asciiTheme="majorEastAsia" w:eastAsiaTheme="majorEastAsia" w:hAnsiTheme="majorEastAsia" w:hint="eastAsia"/>
                <w:sz w:val="14"/>
                <w:szCs w:val="14"/>
              </w:rPr>
              <w:t xml:space="preserve">　・国外関連者に対する機械設備の販</w:t>
            </w:r>
          </w:p>
          <w:p w:rsidR="004041C7" w:rsidRPr="00692FAA" w:rsidRDefault="00E207D1" w:rsidP="00E207D1">
            <w:pPr>
              <w:snapToGrid w:val="0"/>
              <w:rPr>
                <w:rFonts w:asciiTheme="majorEastAsia" w:eastAsiaTheme="majorEastAsia" w:hAnsiTheme="majorEastAsia"/>
                <w:sz w:val="14"/>
                <w:szCs w:val="14"/>
              </w:rPr>
            </w:pPr>
            <w:r w:rsidRPr="00692FAA">
              <w:rPr>
                <w:rFonts w:asciiTheme="majorEastAsia" w:eastAsiaTheme="majorEastAsia" w:hAnsiTheme="majorEastAsia" w:hint="eastAsia"/>
                <w:sz w:val="14"/>
                <w:szCs w:val="14"/>
              </w:rPr>
              <w:t xml:space="preserve">　　売、据付け等指導</w:t>
            </w:r>
          </w:p>
        </w:tc>
        <w:tc>
          <w:tcPr>
            <w:tcW w:w="1276" w:type="dxa"/>
            <w:tcBorders>
              <w:left w:val="single" w:sz="8" w:space="0" w:color="auto"/>
            </w:tcBorders>
            <w:vAlign w:val="center"/>
          </w:tcPr>
          <w:p w:rsidR="00E207D1" w:rsidRPr="00692FAA" w:rsidRDefault="00E207D1" w:rsidP="00E207D1">
            <w:pPr>
              <w:snapToGrid w:val="0"/>
              <w:rPr>
                <w:rFonts w:asciiTheme="majorEastAsia" w:eastAsiaTheme="majorEastAsia" w:hAnsiTheme="majorEastAsia"/>
                <w:sz w:val="16"/>
                <w:szCs w:val="16"/>
              </w:rPr>
            </w:pPr>
            <w:r w:rsidRPr="00692FAA">
              <w:rPr>
                <w:rFonts w:asciiTheme="majorEastAsia" w:eastAsiaTheme="majorEastAsia" w:hAnsiTheme="majorEastAsia" w:hint="eastAsia"/>
                <w:sz w:val="16"/>
                <w:szCs w:val="16"/>
              </w:rPr>
              <w:t>購買部</w:t>
            </w:r>
          </w:p>
          <w:p w:rsidR="004041C7" w:rsidRPr="00692FAA" w:rsidRDefault="00E207D1" w:rsidP="00E207D1">
            <w:pPr>
              <w:snapToGrid w:val="0"/>
              <w:rPr>
                <w:rFonts w:asciiTheme="majorEastAsia" w:eastAsiaTheme="majorEastAsia" w:hAnsiTheme="majorEastAsia"/>
                <w:sz w:val="16"/>
                <w:szCs w:val="16"/>
              </w:rPr>
            </w:pPr>
            <w:r w:rsidRPr="00692FAA">
              <w:rPr>
                <w:rFonts w:asciiTheme="majorEastAsia" w:eastAsiaTheme="majorEastAsia" w:hAnsiTheme="majorEastAsia" w:hint="eastAsia"/>
                <w:sz w:val="16"/>
                <w:szCs w:val="16"/>
              </w:rPr>
              <w:t>（○名）</w:t>
            </w:r>
          </w:p>
        </w:tc>
        <w:tc>
          <w:tcPr>
            <w:tcW w:w="2640" w:type="dxa"/>
            <w:tcBorders>
              <w:right w:val="single" w:sz="8" w:space="0" w:color="auto"/>
            </w:tcBorders>
            <w:vAlign w:val="center"/>
          </w:tcPr>
          <w:p w:rsidR="004041C7" w:rsidRPr="00692FAA" w:rsidRDefault="00E20F0E" w:rsidP="00C01369">
            <w:pPr>
              <w:snapToGrid w:val="0"/>
              <w:ind w:left="140" w:hangingChars="100" w:hanging="140"/>
              <w:rPr>
                <w:rFonts w:asciiTheme="majorEastAsia" w:eastAsiaTheme="majorEastAsia" w:hAnsiTheme="majorEastAsia"/>
                <w:sz w:val="14"/>
                <w:szCs w:val="14"/>
              </w:rPr>
            </w:pPr>
            <w:r w:rsidRPr="00E20F0E">
              <w:rPr>
                <w:rFonts w:asciiTheme="majorEastAsia" w:eastAsiaTheme="majorEastAsia" w:hAnsiTheme="majorEastAsia"/>
                <w:sz w:val="14"/>
                <w:szCs w:val="14"/>
              </w:rPr>
              <w:t>➤</w:t>
            </w:r>
            <w:r w:rsidR="00C01369">
              <w:rPr>
                <w:rFonts w:asciiTheme="majorEastAsia" w:eastAsiaTheme="majorEastAsia" w:hAnsiTheme="majorEastAsia" w:hint="eastAsia"/>
                <w:sz w:val="14"/>
                <w:szCs w:val="14"/>
              </w:rPr>
              <w:t>非関連者</w:t>
            </w:r>
            <w:r w:rsidRPr="00E20F0E">
              <w:rPr>
                <w:rFonts w:asciiTheme="majorEastAsia" w:eastAsiaTheme="majorEastAsia" w:hAnsiTheme="majorEastAsia" w:hint="eastAsia"/>
                <w:sz w:val="14"/>
                <w:szCs w:val="14"/>
              </w:rPr>
              <w:t>からの部品の購入</w:t>
            </w:r>
          </w:p>
        </w:tc>
      </w:tr>
      <w:tr w:rsidR="004041C7" w:rsidRPr="00E207D1" w:rsidTr="002826F3">
        <w:tc>
          <w:tcPr>
            <w:tcW w:w="1101" w:type="dxa"/>
            <w:vMerge w:val="restart"/>
            <w:tcBorders>
              <w:left w:val="single" w:sz="8" w:space="0" w:color="auto"/>
              <w:right w:val="single" w:sz="8" w:space="0" w:color="auto"/>
            </w:tcBorders>
            <w:vAlign w:val="center"/>
          </w:tcPr>
          <w:p w:rsidR="004041C7" w:rsidRPr="00A33657" w:rsidRDefault="00E207D1" w:rsidP="00E207D1">
            <w:pPr>
              <w:snapToGrid w:val="0"/>
              <w:jc w:val="center"/>
              <w:rPr>
                <w:rFonts w:asciiTheme="majorEastAsia" w:eastAsiaTheme="majorEastAsia" w:hAnsiTheme="majorEastAsia"/>
                <w:sz w:val="18"/>
                <w:szCs w:val="18"/>
              </w:rPr>
            </w:pPr>
            <w:r w:rsidRPr="00A33657">
              <w:rPr>
                <w:rFonts w:asciiTheme="majorEastAsia" w:eastAsiaTheme="majorEastAsia" w:hAnsiTheme="majorEastAsia" w:hint="eastAsia"/>
                <w:sz w:val="18"/>
                <w:szCs w:val="18"/>
              </w:rPr>
              <w:t>営業・</w:t>
            </w:r>
          </w:p>
          <w:p w:rsidR="00E207D1" w:rsidRPr="00A33657" w:rsidRDefault="00E207D1" w:rsidP="00E207D1">
            <w:pPr>
              <w:snapToGrid w:val="0"/>
              <w:jc w:val="center"/>
              <w:rPr>
                <w:rFonts w:asciiTheme="majorEastAsia" w:eastAsiaTheme="majorEastAsia" w:hAnsiTheme="majorEastAsia"/>
                <w:sz w:val="18"/>
                <w:szCs w:val="18"/>
              </w:rPr>
            </w:pPr>
            <w:r w:rsidRPr="00A33657">
              <w:rPr>
                <w:rFonts w:asciiTheme="majorEastAsia" w:eastAsiaTheme="majorEastAsia" w:hAnsiTheme="majorEastAsia" w:hint="eastAsia"/>
                <w:sz w:val="18"/>
                <w:szCs w:val="18"/>
              </w:rPr>
              <w:t>広告宣伝</w:t>
            </w:r>
          </w:p>
        </w:tc>
        <w:tc>
          <w:tcPr>
            <w:tcW w:w="1134" w:type="dxa"/>
            <w:tcBorders>
              <w:left w:val="single" w:sz="8" w:space="0" w:color="auto"/>
            </w:tcBorders>
            <w:vAlign w:val="center"/>
          </w:tcPr>
          <w:p w:rsidR="00692FAA" w:rsidRPr="00692FAA" w:rsidRDefault="00692FAA" w:rsidP="00692FAA">
            <w:pPr>
              <w:snapToGrid w:val="0"/>
              <w:rPr>
                <w:rFonts w:asciiTheme="majorEastAsia" w:eastAsiaTheme="majorEastAsia" w:hAnsiTheme="majorEastAsia"/>
                <w:sz w:val="16"/>
                <w:szCs w:val="16"/>
              </w:rPr>
            </w:pPr>
            <w:r w:rsidRPr="00692FAA">
              <w:rPr>
                <w:rFonts w:asciiTheme="majorEastAsia" w:eastAsiaTheme="majorEastAsia" w:hAnsiTheme="majorEastAsia" w:hint="eastAsia"/>
                <w:sz w:val="16"/>
                <w:szCs w:val="16"/>
              </w:rPr>
              <w:t>営業統括部</w:t>
            </w:r>
          </w:p>
          <w:p w:rsidR="004041C7" w:rsidRPr="00692FAA" w:rsidRDefault="00692FAA" w:rsidP="00692FAA">
            <w:pPr>
              <w:snapToGrid w:val="0"/>
              <w:rPr>
                <w:rFonts w:asciiTheme="majorEastAsia" w:eastAsiaTheme="majorEastAsia" w:hAnsiTheme="majorEastAsia"/>
                <w:sz w:val="16"/>
                <w:szCs w:val="16"/>
              </w:rPr>
            </w:pPr>
            <w:r w:rsidRPr="00692FAA">
              <w:rPr>
                <w:rFonts w:asciiTheme="majorEastAsia" w:eastAsiaTheme="majorEastAsia" w:hAnsiTheme="majorEastAsia" w:hint="eastAsia"/>
                <w:sz w:val="16"/>
                <w:szCs w:val="16"/>
              </w:rPr>
              <w:t>（○名）</w:t>
            </w:r>
          </w:p>
        </w:tc>
        <w:tc>
          <w:tcPr>
            <w:tcW w:w="2551" w:type="dxa"/>
            <w:tcBorders>
              <w:right w:val="single" w:sz="8" w:space="0" w:color="auto"/>
            </w:tcBorders>
            <w:vAlign w:val="center"/>
          </w:tcPr>
          <w:p w:rsidR="00692FAA" w:rsidRPr="00692FAA" w:rsidRDefault="00692FAA" w:rsidP="00692FAA">
            <w:pPr>
              <w:snapToGrid w:val="0"/>
              <w:rPr>
                <w:rFonts w:asciiTheme="majorEastAsia" w:eastAsiaTheme="majorEastAsia" w:hAnsiTheme="majorEastAsia"/>
                <w:sz w:val="14"/>
                <w:szCs w:val="14"/>
              </w:rPr>
            </w:pPr>
            <w:r w:rsidRPr="00692FAA">
              <w:rPr>
                <w:rFonts w:asciiTheme="majorEastAsia" w:eastAsiaTheme="majorEastAsia" w:hAnsiTheme="majorEastAsia" w:hint="eastAsia"/>
                <w:sz w:val="14"/>
                <w:szCs w:val="14"/>
              </w:rPr>
              <w:t>➤グローバルの営業戦略の企画立案</w:t>
            </w:r>
          </w:p>
          <w:p w:rsidR="004041C7" w:rsidRPr="00692FAA" w:rsidRDefault="00692FAA" w:rsidP="00692FAA">
            <w:pPr>
              <w:snapToGrid w:val="0"/>
              <w:rPr>
                <w:rFonts w:asciiTheme="majorEastAsia" w:eastAsiaTheme="majorEastAsia" w:hAnsiTheme="majorEastAsia"/>
                <w:sz w:val="14"/>
                <w:szCs w:val="14"/>
              </w:rPr>
            </w:pPr>
            <w:r w:rsidRPr="00692FAA">
              <w:rPr>
                <w:rFonts w:asciiTheme="majorEastAsia" w:eastAsiaTheme="majorEastAsia" w:hAnsiTheme="majorEastAsia" w:hint="eastAsia"/>
                <w:sz w:val="14"/>
                <w:szCs w:val="14"/>
              </w:rPr>
              <w:t>➤国外関連者の販売管理</w:t>
            </w:r>
          </w:p>
        </w:tc>
        <w:tc>
          <w:tcPr>
            <w:tcW w:w="1276" w:type="dxa"/>
            <w:tcBorders>
              <w:left w:val="single" w:sz="8" w:space="0" w:color="auto"/>
            </w:tcBorders>
            <w:vAlign w:val="center"/>
          </w:tcPr>
          <w:p w:rsidR="004041C7" w:rsidRPr="00692FAA" w:rsidRDefault="00692FAA" w:rsidP="00E207D1">
            <w:pPr>
              <w:snapToGrid w:val="0"/>
              <w:rPr>
                <w:rFonts w:asciiTheme="majorEastAsia" w:eastAsiaTheme="majorEastAsia" w:hAnsiTheme="majorEastAsia"/>
                <w:sz w:val="16"/>
                <w:szCs w:val="16"/>
              </w:rPr>
            </w:pPr>
            <w:r w:rsidRPr="00692FAA">
              <w:rPr>
                <w:rFonts w:asciiTheme="majorEastAsia" w:eastAsiaTheme="majorEastAsia" w:hAnsiTheme="majorEastAsia" w:hint="eastAsia"/>
                <w:sz w:val="16"/>
                <w:szCs w:val="16"/>
              </w:rPr>
              <w:t>なし</w:t>
            </w:r>
          </w:p>
        </w:tc>
        <w:tc>
          <w:tcPr>
            <w:tcW w:w="2640" w:type="dxa"/>
            <w:tcBorders>
              <w:right w:val="single" w:sz="8" w:space="0" w:color="auto"/>
            </w:tcBorders>
            <w:vAlign w:val="center"/>
          </w:tcPr>
          <w:p w:rsidR="004041C7" w:rsidRPr="00E207D1" w:rsidRDefault="004041C7" w:rsidP="00E207D1">
            <w:pPr>
              <w:snapToGrid w:val="0"/>
              <w:rPr>
                <w:rFonts w:asciiTheme="majorEastAsia" w:eastAsiaTheme="majorEastAsia" w:hAnsiTheme="majorEastAsia"/>
                <w:sz w:val="18"/>
                <w:szCs w:val="18"/>
              </w:rPr>
            </w:pPr>
          </w:p>
        </w:tc>
      </w:tr>
      <w:tr w:rsidR="004041C7" w:rsidRPr="00E207D1" w:rsidTr="002826F3">
        <w:tc>
          <w:tcPr>
            <w:tcW w:w="1101" w:type="dxa"/>
            <w:vMerge/>
            <w:tcBorders>
              <w:left w:val="single" w:sz="8" w:space="0" w:color="auto"/>
              <w:right w:val="single" w:sz="8" w:space="0" w:color="auto"/>
            </w:tcBorders>
          </w:tcPr>
          <w:p w:rsidR="004041C7" w:rsidRPr="00A33657" w:rsidRDefault="004041C7" w:rsidP="00E207D1">
            <w:pPr>
              <w:snapToGrid w:val="0"/>
              <w:rPr>
                <w:rFonts w:asciiTheme="majorEastAsia" w:eastAsiaTheme="majorEastAsia" w:hAnsiTheme="majorEastAsia"/>
                <w:sz w:val="18"/>
                <w:szCs w:val="18"/>
              </w:rPr>
            </w:pPr>
          </w:p>
        </w:tc>
        <w:tc>
          <w:tcPr>
            <w:tcW w:w="1134" w:type="dxa"/>
            <w:tcBorders>
              <w:left w:val="single" w:sz="8" w:space="0" w:color="auto"/>
            </w:tcBorders>
            <w:vAlign w:val="center"/>
          </w:tcPr>
          <w:p w:rsidR="00692FAA" w:rsidRPr="00692FAA" w:rsidRDefault="00692FAA" w:rsidP="00692FAA">
            <w:pPr>
              <w:snapToGrid w:val="0"/>
              <w:rPr>
                <w:rFonts w:asciiTheme="majorEastAsia" w:eastAsiaTheme="majorEastAsia" w:hAnsiTheme="majorEastAsia"/>
                <w:sz w:val="16"/>
                <w:szCs w:val="16"/>
              </w:rPr>
            </w:pPr>
            <w:r w:rsidRPr="00692FAA">
              <w:rPr>
                <w:rFonts w:asciiTheme="majorEastAsia" w:eastAsiaTheme="majorEastAsia" w:hAnsiTheme="majorEastAsia" w:hint="eastAsia"/>
                <w:sz w:val="16"/>
                <w:szCs w:val="16"/>
              </w:rPr>
              <w:t>海外営業部</w:t>
            </w:r>
          </w:p>
          <w:p w:rsidR="004041C7" w:rsidRPr="00692FAA" w:rsidRDefault="00692FAA" w:rsidP="00692FAA">
            <w:pPr>
              <w:snapToGrid w:val="0"/>
              <w:rPr>
                <w:rFonts w:asciiTheme="majorEastAsia" w:eastAsiaTheme="majorEastAsia" w:hAnsiTheme="majorEastAsia"/>
                <w:sz w:val="16"/>
                <w:szCs w:val="16"/>
              </w:rPr>
            </w:pPr>
            <w:r w:rsidRPr="00692FAA">
              <w:rPr>
                <w:rFonts w:asciiTheme="majorEastAsia" w:eastAsiaTheme="majorEastAsia" w:hAnsiTheme="majorEastAsia" w:hint="eastAsia"/>
                <w:sz w:val="16"/>
                <w:szCs w:val="16"/>
              </w:rPr>
              <w:t>（○名）</w:t>
            </w:r>
          </w:p>
        </w:tc>
        <w:tc>
          <w:tcPr>
            <w:tcW w:w="2551" w:type="dxa"/>
            <w:tcBorders>
              <w:right w:val="single" w:sz="8" w:space="0" w:color="auto"/>
            </w:tcBorders>
            <w:vAlign w:val="center"/>
          </w:tcPr>
          <w:p w:rsidR="00692FAA" w:rsidRPr="00692FAA" w:rsidRDefault="00692FAA" w:rsidP="00692FAA">
            <w:pPr>
              <w:snapToGrid w:val="0"/>
              <w:ind w:left="140" w:hangingChars="100" w:hanging="140"/>
              <w:rPr>
                <w:rFonts w:asciiTheme="majorEastAsia" w:eastAsiaTheme="majorEastAsia" w:hAnsiTheme="majorEastAsia"/>
                <w:sz w:val="14"/>
                <w:szCs w:val="14"/>
              </w:rPr>
            </w:pPr>
            <w:r w:rsidRPr="00692FAA">
              <w:rPr>
                <w:rFonts w:asciiTheme="majorEastAsia" w:eastAsiaTheme="majorEastAsia" w:hAnsiTheme="majorEastAsia" w:hint="eastAsia"/>
                <w:sz w:val="14"/>
                <w:szCs w:val="14"/>
              </w:rPr>
              <w:t>➤日本の顧客からＡ国のニーズに係る情報収集</w:t>
            </w:r>
          </w:p>
          <w:p w:rsidR="004041C7" w:rsidRPr="00692FAA" w:rsidRDefault="00692FAA" w:rsidP="00692FAA">
            <w:pPr>
              <w:snapToGrid w:val="0"/>
              <w:ind w:left="140" w:hangingChars="100" w:hanging="140"/>
              <w:rPr>
                <w:rFonts w:asciiTheme="majorEastAsia" w:eastAsiaTheme="majorEastAsia" w:hAnsiTheme="majorEastAsia"/>
                <w:sz w:val="14"/>
                <w:szCs w:val="14"/>
              </w:rPr>
            </w:pPr>
            <w:r w:rsidRPr="00692FAA">
              <w:rPr>
                <w:rFonts w:asciiTheme="majorEastAsia" w:eastAsiaTheme="majorEastAsia" w:hAnsiTheme="majorEastAsia" w:hint="eastAsia"/>
                <w:sz w:val="14"/>
                <w:szCs w:val="14"/>
              </w:rPr>
              <w:t>➤日本の顧客のＡ国での製品仕様の検討及び契約締結の準備</w:t>
            </w:r>
          </w:p>
        </w:tc>
        <w:tc>
          <w:tcPr>
            <w:tcW w:w="1276" w:type="dxa"/>
            <w:tcBorders>
              <w:left w:val="single" w:sz="8" w:space="0" w:color="auto"/>
            </w:tcBorders>
            <w:vAlign w:val="center"/>
          </w:tcPr>
          <w:p w:rsidR="00692FAA" w:rsidRPr="00A33657" w:rsidRDefault="00692FAA" w:rsidP="00692FAA">
            <w:pPr>
              <w:snapToGrid w:val="0"/>
              <w:rPr>
                <w:rFonts w:asciiTheme="majorEastAsia" w:eastAsiaTheme="majorEastAsia" w:hAnsiTheme="majorEastAsia"/>
                <w:sz w:val="16"/>
                <w:szCs w:val="16"/>
              </w:rPr>
            </w:pPr>
            <w:r w:rsidRPr="00A33657">
              <w:rPr>
                <w:rFonts w:asciiTheme="majorEastAsia" w:eastAsiaTheme="majorEastAsia" w:hAnsiTheme="majorEastAsia" w:hint="eastAsia"/>
                <w:sz w:val="16"/>
                <w:szCs w:val="16"/>
              </w:rPr>
              <w:t>営業・販売部</w:t>
            </w:r>
          </w:p>
          <w:p w:rsidR="004041C7" w:rsidRPr="00A33657" w:rsidRDefault="00692FAA" w:rsidP="00692FAA">
            <w:pPr>
              <w:snapToGrid w:val="0"/>
              <w:rPr>
                <w:rFonts w:asciiTheme="majorEastAsia" w:eastAsiaTheme="majorEastAsia" w:hAnsiTheme="majorEastAsia"/>
                <w:sz w:val="16"/>
                <w:szCs w:val="16"/>
              </w:rPr>
            </w:pPr>
            <w:r w:rsidRPr="00A33657">
              <w:rPr>
                <w:rFonts w:asciiTheme="majorEastAsia" w:eastAsiaTheme="majorEastAsia" w:hAnsiTheme="majorEastAsia" w:hint="eastAsia"/>
                <w:sz w:val="16"/>
                <w:szCs w:val="16"/>
              </w:rPr>
              <w:t>（○名）</w:t>
            </w:r>
          </w:p>
        </w:tc>
        <w:tc>
          <w:tcPr>
            <w:tcW w:w="2640" w:type="dxa"/>
            <w:tcBorders>
              <w:right w:val="single" w:sz="8" w:space="0" w:color="auto"/>
            </w:tcBorders>
            <w:vAlign w:val="center"/>
          </w:tcPr>
          <w:p w:rsidR="00692FAA" w:rsidRPr="00692FAA" w:rsidRDefault="00692FAA" w:rsidP="00692FAA">
            <w:pPr>
              <w:snapToGrid w:val="0"/>
              <w:rPr>
                <w:rFonts w:asciiTheme="majorEastAsia" w:eastAsiaTheme="majorEastAsia" w:hAnsiTheme="majorEastAsia"/>
                <w:sz w:val="14"/>
                <w:szCs w:val="14"/>
              </w:rPr>
            </w:pPr>
            <w:r w:rsidRPr="00692FAA">
              <w:rPr>
                <w:rFonts w:asciiTheme="majorEastAsia" w:eastAsiaTheme="majorEastAsia" w:hAnsiTheme="majorEastAsia" w:hint="eastAsia"/>
                <w:sz w:val="14"/>
                <w:szCs w:val="14"/>
              </w:rPr>
              <w:t>➤当社の戦略に沿った、Ａ国の顧客へ</w:t>
            </w:r>
          </w:p>
          <w:p w:rsidR="00692FAA" w:rsidRPr="00692FAA" w:rsidRDefault="00692FAA" w:rsidP="00692FAA">
            <w:pPr>
              <w:snapToGrid w:val="0"/>
              <w:ind w:firstLineChars="100" w:firstLine="140"/>
              <w:rPr>
                <w:rFonts w:asciiTheme="majorEastAsia" w:eastAsiaTheme="majorEastAsia" w:hAnsiTheme="majorEastAsia"/>
                <w:sz w:val="14"/>
                <w:szCs w:val="14"/>
              </w:rPr>
            </w:pPr>
            <w:r w:rsidRPr="00692FAA">
              <w:rPr>
                <w:rFonts w:asciiTheme="majorEastAsia" w:eastAsiaTheme="majorEastAsia" w:hAnsiTheme="majorEastAsia" w:hint="eastAsia"/>
                <w:sz w:val="14"/>
                <w:szCs w:val="14"/>
              </w:rPr>
              <w:t>の営業</w:t>
            </w:r>
          </w:p>
          <w:p w:rsidR="00692FAA" w:rsidRPr="00692FAA" w:rsidRDefault="00692FAA" w:rsidP="00692FAA">
            <w:pPr>
              <w:snapToGrid w:val="0"/>
              <w:rPr>
                <w:rFonts w:asciiTheme="majorEastAsia" w:eastAsiaTheme="majorEastAsia" w:hAnsiTheme="majorEastAsia"/>
                <w:sz w:val="14"/>
                <w:szCs w:val="14"/>
              </w:rPr>
            </w:pPr>
            <w:r w:rsidRPr="00692FAA">
              <w:rPr>
                <w:rFonts w:asciiTheme="majorEastAsia" w:eastAsiaTheme="majorEastAsia" w:hAnsiTheme="majorEastAsia" w:hint="eastAsia"/>
                <w:sz w:val="14"/>
                <w:szCs w:val="14"/>
              </w:rPr>
              <w:t>➤Ａ国の顧客のニーズに係る情報収集</w:t>
            </w:r>
          </w:p>
          <w:p w:rsidR="00692FAA" w:rsidRPr="00692FAA" w:rsidRDefault="00692FAA" w:rsidP="00692FAA">
            <w:pPr>
              <w:snapToGrid w:val="0"/>
              <w:ind w:firstLineChars="100" w:firstLine="140"/>
              <w:rPr>
                <w:rFonts w:asciiTheme="majorEastAsia" w:eastAsiaTheme="majorEastAsia" w:hAnsiTheme="majorEastAsia"/>
                <w:sz w:val="14"/>
                <w:szCs w:val="14"/>
              </w:rPr>
            </w:pPr>
            <w:r w:rsidRPr="00692FAA">
              <w:rPr>
                <w:rFonts w:asciiTheme="majorEastAsia" w:eastAsiaTheme="majorEastAsia" w:hAnsiTheme="majorEastAsia" w:hint="eastAsia"/>
                <w:sz w:val="14"/>
                <w:szCs w:val="14"/>
              </w:rPr>
              <w:t>及び当社へのフィードバック</w:t>
            </w:r>
          </w:p>
          <w:p w:rsidR="004041C7" w:rsidRPr="00692FAA" w:rsidRDefault="00692FAA" w:rsidP="00692FAA">
            <w:pPr>
              <w:snapToGrid w:val="0"/>
              <w:rPr>
                <w:rFonts w:asciiTheme="majorEastAsia" w:eastAsiaTheme="majorEastAsia" w:hAnsiTheme="majorEastAsia"/>
                <w:sz w:val="14"/>
                <w:szCs w:val="14"/>
              </w:rPr>
            </w:pPr>
            <w:r w:rsidRPr="00692FAA">
              <w:rPr>
                <w:rFonts w:asciiTheme="majorEastAsia" w:eastAsiaTheme="majorEastAsia" w:hAnsiTheme="majorEastAsia" w:hint="eastAsia"/>
                <w:sz w:val="14"/>
                <w:szCs w:val="14"/>
              </w:rPr>
              <w:t>➤販売までの在庫管理</w:t>
            </w:r>
            <w:r w:rsidRPr="00692FAA">
              <w:rPr>
                <w:rFonts w:asciiTheme="majorEastAsia" w:eastAsiaTheme="majorEastAsia" w:hAnsiTheme="majorEastAsia"/>
                <w:sz w:val="14"/>
                <w:szCs w:val="14"/>
              </w:rPr>
              <w:t>(</w:t>
            </w:r>
            <w:r w:rsidRPr="00692FAA">
              <w:rPr>
                <w:rFonts w:asciiTheme="majorEastAsia" w:eastAsiaTheme="majorEastAsia" w:hAnsiTheme="majorEastAsia" w:hint="eastAsia"/>
                <w:sz w:val="14"/>
                <w:szCs w:val="14"/>
              </w:rPr>
              <w:t>平均</w:t>
            </w:r>
            <w:r w:rsidRPr="00692FAA">
              <w:rPr>
                <w:rFonts w:asciiTheme="majorEastAsia" w:eastAsiaTheme="majorEastAsia" w:hAnsiTheme="majorEastAsia"/>
                <w:sz w:val="14"/>
                <w:szCs w:val="14"/>
              </w:rPr>
              <w:t>60</w:t>
            </w:r>
            <w:r w:rsidRPr="00692FAA">
              <w:rPr>
                <w:rFonts w:asciiTheme="majorEastAsia" w:eastAsiaTheme="majorEastAsia" w:hAnsiTheme="majorEastAsia" w:hint="eastAsia"/>
                <w:sz w:val="14"/>
                <w:szCs w:val="14"/>
              </w:rPr>
              <w:t>日</w:t>
            </w:r>
            <w:r w:rsidRPr="00692FAA">
              <w:rPr>
                <w:rFonts w:asciiTheme="majorEastAsia" w:eastAsiaTheme="majorEastAsia" w:hAnsiTheme="majorEastAsia"/>
                <w:sz w:val="14"/>
                <w:szCs w:val="14"/>
              </w:rPr>
              <w:t>)</w:t>
            </w:r>
          </w:p>
        </w:tc>
      </w:tr>
      <w:tr w:rsidR="004041C7" w:rsidRPr="00E207D1" w:rsidTr="002826F3">
        <w:tc>
          <w:tcPr>
            <w:tcW w:w="1101" w:type="dxa"/>
            <w:vMerge/>
            <w:tcBorders>
              <w:left w:val="single" w:sz="8" w:space="0" w:color="auto"/>
              <w:right w:val="single" w:sz="8" w:space="0" w:color="auto"/>
            </w:tcBorders>
          </w:tcPr>
          <w:p w:rsidR="004041C7" w:rsidRPr="00A33657" w:rsidRDefault="004041C7" w:rsidP="00E207D1">
            <w:pPr>
              <w:snapToGrid w:val="0"/>
              <w:rPr>
                <w:rFonts w:asciiTheme="majorEastAsia" w:eastAsiaTheme="majorEastAsia" w:hAnsiTheme="majorEastAsia"/>
                <w:sz w:val="18"/>
                <w:szCs w:val="18"/>
              </w:rPr>
            </w:pPr>
          </w:p>
        </w:tc>
        <w:tc>
          <w:tcPr>
            <w:tcW w:w="1134" w:type="dxa"/>
            <w:tcBorders>
              <w:left w:val="single" w:sz="8" w:space="0" w:color="auto"/>
            </w:tcBorders>
            <w:vAlign w:val="center"/>
          </w:tcPr>
          <w:p w:rsidR="00692FAA" w:rsidRPr="00692FAA" w:rsidRDefault="00692FAA" w:rsidP="00692FAA">
            <w:pPr>
              <w:snapToGrid w:val="0"/>
              <w:rPr>
                <w:rFonts w:asciiTheme="majorEastAsia" w:eastAsiaTheme="majorEastAsia" w:hAnsiTheme="majorEastAsia"/>
                <w:sz w:val="16"/>
                <w:szCs w:val="16"/>
              </w:rPr>
            </w:pPr>
            <w:r w:rsidRPr="00692FAA">
              <w:rPr>
                <w:rFonts w:asciiTheme="majorEastAsia" w:eastAsiaTheme="majorEastAsia" w:hAnsiTheme="majorEastAsia" w:hint="eastAsia"/>
                <w:sz w:val="16"/>
                <w:szCs w:val="16"/>
              </w:rPr>
              <w:t>広告宣伝部</w:t>
            </w:r>
          </w:p>
          <w:p w:rsidR="004041C7" w:rsidRPr="00692FAA" w:rsidRDefault="00692FAA" w:rsidP="00692FAA">
            <w:pPr>
              <w:snapToGrid w:val="0"/>
              <w:rPr>
                <w:rFonts w:asciiTheme="majorEastAsia" w:eastAsiaTheme="majorEastAsia" w:hAnsiTheme="majorEastAsia"/>
                <w:sz w:val="16"/>
                <w:szCs w:val="16"/>
              </w:rPr>
            </w:pPr>
            <w:r w:rsidRPr="00692FAA">
              <w:rPr>
                <w:rFonts w:asciiTheme="majorEastAsia" w:eastAsiaTheme="majorEastAsia" w:hAnsiTheme="majorEastAsia" w:hint="eastAsia"/>
                <w:sz w:val="16"/>
                <w:szCs w:val="16"/>
              </w:rPr>
              <w:t>（○名）</w:t>
            </w:r>
          </w:p>
        </w:tc>
        <w:tc>
          <w:tcPr>
            <w:tcW w:w="2551" w:type="dxa"/>
            <w:tcBorders>
              <w:right w:val="single" w:sz="8" w:space="0" w:color="auto"/>
            </w:tcBorders>
            <w:vAlign w:val="center"/>
          </w:tcPr>
          <w:p w:rsidR="004041C7" w:rsidRPr="00692FAA" w:rsidRDefault="00692FAA" w:rsidP="00692FAA">
            <w:pPr>
              <w:snapToGrid w:val="0"/>
              <w:ind w:left="140" w:hangingChars="100" w:hanging="140"/>
              <w:rPr>
                <w:rFonts w:asciiTheme="majorEastAsia" w:eastAsiaTheme="majorEastAsia" w:hAnsiTheme="majorEastAsia"/>
                <w:sz w:val="14"/>
                <w:szCs w:val="14"/>
              </w:rPr>
            </w:pPr>
            <w:r w:rsidRPr="00692FAA">
              <w:rPr>
                <w:rFonts w:asciiTheme="majorEastAsia" w:eastAsiaTheme="majorEastAsia" w:hAnsiTheme="majorEastAsia" w:hint="eastAsia"/>
                <w:sz w:val="14"/>
                <w:szCs w:val="14"/>
              </w:rPr>
              <w:t>➤グローバルの広告宣伝戦略の企画立案及び実行</w:t>
            </w:r>
          </w:p>
        </w:tc>
        <w:tc>
          <w:tcPr>
            <w:tcW w:w="1276" w:type="dxa"/>
            <w:tcBorders>
              <w:left w:val="single" w:sz="8" w:space="0" w:color="auto"/>
            </w:tcBorders>
            <w:vAlign w:val="center"/>
          </w:tcPr>
          <w:p w:rsidR="00692FAA" w:rsidRPr="00A33657" w:rsidRDefault="00692FAA" w:rsidP="00692FAA">
            <w:pPr>
              <w:snapToGrid w:val="0"/>
              <w:rPr>
                <w:rFonts w:asciiTheme="majorEastAsia" w:eastAsiaTheme="majorEastAsia" w:hAnsiTheme="majorEastAsia"/>
                <w:sz w:val="16"/>
                <w:szCs w:val="16"/>
              </w:rPr>
            </w:pPr>
            <w:r w:rsidRPr="00A33657">
              <w:rPr>
                <w:rFonts w:asciiTheme="majorEastAsia" w:eastAsiaTheme="majorEastAsia" w:hAnsiTheme="majorEastAsia" w:hint="eastAsia"/>
                <w:sz w:val="16"/>
                <w:szCs w:val="16"/>
              </w:rPr>
              <w:t>広告宣伝部</w:t>
            </w:r>
          </w:p>
          <w:p w:rsidR="004041C7" w:rsidRPr="00A33657" w:rsidRDefault="00692FAA" w:rsidP="00692FAA">
            <w:pPr>
              <w:snapToGrid w:val="0"/>
              <w:rPr>
                <w:rFonts w:asciiTheme="majorEastAsia" w:eastAsiaTheme="majorEastAsia" w:hAnsiTheme="majorEastAsia"/>
                <w:sz w:val="16"/>
                <w:szCs w:val="16"/>
              </w:rPr>
            </w:pPr>
            <w:r w:rsidRPr="00A33657">
              <w:rPr>
                <w:rFonts w:asciiTheme="majorEastAsia" w:eastAsiaTheme="majorEastAsia" w:hAnsiTheme="majorEastAsia" w:hint="eastAsia"/>
                <w:sz w:val="16"/>
                <w:szCs w:val="16"/>
              </w:rPr>
              <w:t>（○名）</w:t>
            </w:r>
          </w:p>
        </w:tc>
        <w:tc>
          <w:tcPr>
            <w:tcW w:w="2640" w:type="dxa"/>
            <w:tcBorders>
              <w:right w:val="single" w:sz="8" w:space="0" w:color="auto"/>
            </w:tcBorders>
            <w:vAlign w:val="center"/>
          </w:tcPr>
          <w:p w:rsidR="00692FAA" w:rsidRPr="00692FAA" w:rsidRDefault="00692FAA" w:rsidP="00692FAA">
            <w:pPr>
              <w:snapToGrid w:val="0"/>
              <w:rPr>
                <w:rFonts w:asciiTheme="majorEastAsia" w:eastAsiaTheme="majorEastAsia" w:hAnsiTheme="majorEastAsia"/>
                <w:sz w:val="14"/>
                <w:szCs w:val="14"/>
              </w:rPr>
            </w:pPr>
            <w:r w:rsidRPr="00692FAA">
              <w:rPr>
                <w:rFonts w:asciiTheme="majorEastAsia" w:eastAsiaTheme="majorEastAsia" w:hAnsiTheme="majorEastAsia" w:hint="eastAsia"/>
                <w:sz w:val="14"/>
                <w:szCs w:val="14"/>
              </w:rPr>
              <w:t>➤当社の戦略に沿った、Ａ国における</w:t>
            </w:r>
          </w:p>
          <w:p w:rsidR="004041C7" w:rsidRPr="00E207D1" w:rsidRDefault="00692FAA" w:rsidP="00692FAA">
            <w:pPr>
              <w:snapToGrid w:val="0"/>
              <w:ind w:firstLineChars="100" w:firstLine="140"/>
              <w:rPr>
                <w:rFonts w:asciiTheme="majorEastAsia" w:eastAsiaTheme="majorEastAsia" w:hAnsiTheme="majorEastAsia"/>
                <w:sz w:val="18"/>
                <w:szCs w:val="18"/>
              </w:rPr>
            </w:pPr>
            <w:r w:rsidRPr="00692FAA">
              <w:rPr>
                <w:rFonts w:asciiTheme="majorEastAsia" w:eastAsiaTheme="majorEastAsia" w:hAnsiTheme="majorEastAsia" w:hint="eastAsia"/>
                <w:sz w:val="14"/>
                <w:szCs w:val="14"/>
              </w:rPr>
              <w:t>広告宣伝</w:t>
            </w:r>
            <w:r w:rsidR="00503AB7">
              <w:rPr>
                <w:rFonts w:asciiTheme="majorEastAsia" w:eastAsiaTheme="majorEastAsia" w:hAnsiTheme="majorEastAsia" w:hint="eastAsia"/>
                <w:sz w:val="14"/>
                <w:szCs w:val="14"/>
              </w:rPr>
              <w:t>の実行</w:t>
            </w:r>
          </w:p>
        </w:tc>
      </w:tr>
      <w:tr w:rsidR="00692FAA" w:rsidRPr="00E207D1" w:rsidTr="002826F3">
        <w:tc>
          <w:tcPr>
            <w:tcW w:w="1101" w:type="dxa"/>
            <w:vMerge w:val="restart"/>
            <w:tcBorders>
              <w:left w:val="single" w:sz="8" w:space="0" w:color="auto"/>
              <w:right w:val="single" w:sz="8" w:space="0" w:color="auto"/>
            </w:tcBorders>
            <w:vAlign w:val="center"/>
          </w:tcPr>
          <w:p w:rsidR="00692FAA" w:rsidRPr="00A33657" w:rsidRDefault="00692FAA" w:rsidP="00E207D1">
            <w:pPr>
              <w:snapToGrid w:val="0"/>
              <w:jc w:val="center"/>
              <w:rPr>
                <w:rFonts w:asciiTheme="majorEastAsia" w:eastAsiaTheme="majorEastAsia" w:hAnsiTheme="majorEastAsia"/>
                <w:sz w:val="18"/>
                <w:szCs w:val="18"/>
              </w:rPr>
            </w:pPr>
            <w:r w:rsidRPr="00A33657">
              <w:rPr>
                <w:rFonts w:asciiTheme="majorEastAsia" w:eastAsiaTheme="majorEastAsia" w:hAnsiTheme="majorEastAsia" w:hint="eastAsia"/>
                <w:sz w:val="18"/>
                <w:szCs w:val="18"/>
              </w:rPr>
              <w:t>研究開発</w:t>
            </w:r>
          </w:p>
        </w:tc>
        <w:tc>
          <w:tcPr>
            <w:tcW w:w="1134" w:type="dxa"/>
            <w:tcBorders>
              <w:left w:val="single" w:sz="8" w:space="0" w:color="auto"/>
            </w:tcBorders>
            <w:vAlign w:val="center"/>
          </w:tcPr>
          <w:p w:rsidR="00692FAA" w:rsidRPr="00692FAA" w:rsidRDefault="00692FAA" w:rsidP="00692FAA">
            <w:pPr>
              <w:snapToGrid w:val="0"/>
              <w:rPr>
                <w:rFonts w:asciiTheme="majorEastAsia" w:eastAsiaTheme="majorEastAsia" w:hAnsiTheme="majorEastAsia"/>
                <w:sz w:val="16"/>
                <w:szCs w:val="16"/>
              </w:rPr>
            </w:pPr>
            <w:r w:rsidRPr="00692FAA">
              <w:rPr>
                <w:rFonts w:asciiTheme="majorEastAsia" w:eastAsiaTheme="majorEastAsia" w:hAnsiTheme="majorEastAsia" w:hint="eastAsia"/>
                <w:sz w:val="16"/>
                <w:szCs w:val="16"/>
              </w:rPr>
              <w:t>研究開発部</w:t>
            </w:r>
          </w:p>
          <w:p w:rsidR="00692FAA" w:rsidRPr="00692FAA" w:rsidRDefault="00692FAA" w:rsidP="00692FAA">
            <w:pPr>
              <w:snapToGrid w:val="0"/>
              <w:rPr>
                <w:rFonts w:asciiTheme="majorEastAsia" w:eastAsiaTheme="majorEastAsia" w:hAnsiTheme="majorEastAsia"/>
                <w:sz w:val="16"/>
                <w:szCs w:val="16"/>
              </w:rPr>
            </w:pPr>
            <w:r w:rsidRPr="00692FAA">
              <w:rPr>
                <w:rFonts w:asciiTheme="majorEastAsia" w:eastAsiaTheme="majorEastAsia" w:hAnsiTheme="majorEastAsia" w:hint="eastAsia"/>
                <w:sz w:val="16"/>
                <w:szCs w:val="16"/>
              </w:rPr>
              <w:t>（○名）</w:t>
            </w:r>
          </w:p>
        </w:tc>
        <w:tc>
          <w:tcPr>
            <w:tcW w:w="2551" w:type="dxa"/>
            <w:tcBorders>
              <w:right w:val="single" w:sz="8" w:space="0" w:color="auto"/>
            </w:tcBorders>
            <w:vAlign w:val="center"/>
          </w:tcPr>
          <w:p w:rsidR="00692FAA" w:rsidRPr="00692FAA" w:rsidRDefault="00692FAA" w:rsidP="00692FAA">
            <w:pPr>
              <w:snapToGrid w:val="0"/>
              <w:rPr>
                <w:rFonts w:asciiTheme="majorEastAsia" w:eastAsiaTheme="majorEastAsia" w:hAnsiTheme="majorEastAsia"/>
                <w:sz w:val="14"/>
                <w:szCs w:val="14"/>
              </w:rPr>
            </w:pPr>
            <w:r w:rsidRPr="00692FAA">
              <w:rPr>
                <w:rFonts w:asciiTheme="majorEastAsia" w:eastAsiaTheme="majorEastAsia" w:hAnsiTheme="majorEastAsia" w:hint="eastAsia"/>
                <w:sz w:val="14"/>
                <w:szCs w:val="14"/>
              </w:rPr>
              <w:t>➤国外関連取引を含む事業に係る</w:t>
            </w:r>
          </w:p>
          <w:p w:rsidR="00692FAA" w:rsidRPr="00692FAA" w:rsidRDefault="00692FAA" w:rsidP="00692FAA">
            <w:pPr>
              <w:snapToGrid w:val="0"/>
              <w:rPr>
                <w:rFonts w:asciiTheme="majorEastAsia" w:eastAsiaTheme="majorEastAsia" w:hAnsiTheme="majorEastAsia"/>
                <w:sz w:val="14"/>
                <w:szCs w:val="14"/>
              </w:rPr>
            </w:pPr>
            <w:r w:rsidRPr="00692FAA">
              <w:rPr>
                <w:rFonts w:asciiTheme="majorEastAsia" w:eastAsiaTheme="majorEastAsia" w:hAnsiTheme="majorEastAsia" w:hint="eastAsia"/>
                <w:sz w:val="14"/>
                <w:szCs w:val="14"/>
              </w:rPr>
              <w:t xml:space="preserve">　・基礎研究</w:t>
            </w:r>
          </w:p>
          <w:p w:rsidR="00692FAA" w:rsidRPr="00692FAA" w:rsidRDefault="00692FAA" w:rsidP="00692FAA">
            <w:pPr>
              <w:snapToGrid w:val="0"/>
              <w:rPr>
                <w:rFonts w:asciiTheme="majorEastAsia" w:eastAsiaTheme="majorEastAsia" w:hAnsiTheme="majorEastAsia"/>
                <w:sz w:val="14"/>
                <w:szCs w:val="14"/>
              </w:rPr>
            </w:pPr>
            <w:r w:rsidRPr="00692FAA">
              <w:rPr>
                <w:rFonts w:asciiTheme="majorEastAsia" w:eastAsiaTheme="majorEastAsia" w:hAnsiTheme="majorEastAsia" w:hint="eastAsia"/>
                <w:sz w:val="14"/>
                <w:szCs w:val="14"/>
              </w:rPr>
              <w:t xml:space="preserve">　・製品開発</w:t>
            </w:r>
          </w:p>
          <w:p w:rsidR="00692FAA" w:rsidRPr="00692FAA" w:rsidRDefault="00692FAA" w:rsidP="00692FAA">
            <w:pPr>
              <w:snapToGrid w:val="0"/>
              <w:rPr>
                <w:rFonts w:asciiTheme="majorEastAsia" w:eastAsiaTheme="majorEastAsia" w:hAnsiTheme="majorEastAsia"/>
                <w:sz w:val="14"/>
                <w:szCs w:val="14"/>
              </w:rPr>
            </w:pPr>
            <w:r w:rsidRPr="00692FAA">
              <w:rPr>
                <w:rFonts w:asciiTheme="majorEastAsia" w:eastAsiaTheme="majorEastAsia" w:hAnsiTheme="majorEastAsia" w:hint="eastAsia"/>
                <w:sz w:val="14"/>
                <w:szCs w:val="14"/>
              </w:rPr>
              <w:t xml:space="preserve">　・製造技術の開発</w:t>
            </w:r>
          </w:p>
        </w:tc>
        <w:tc>
          <w:tcPr>
            <w:tcW w:w="1276" w:type="dxa"/>
            <w:vMerge w:val="restart"/>
            <w:tcBorders>
              <w:left w:val="single" w:sz="8" w:space="0" w:color="auto"/>
            </w:tcBorders>
            <w:vAlign w:val="center"/>
          </w:tcPr>
          <w:p w:rsidR="00692FAA" w:rsidRPr="00A33657" w:rsidRDefault="00692FAA" w:rsidP="00E207D1">
            <w:pPr>
              <w:snapToGrid w:val="0"/>
              <w:rPr>
                <w:rFonts w:asciiTheme="majorEastAsia" w:eastAsiaTheme="majorEastAsia" w:hAnsiTheme="majorEastAsia"/>
                <w:sz w:val="16"/>
                <w:szCs w:val="16"/>
              </w:rPr>
            </w:pPr>
            <w:r w:rsidRPr="00A33657">
              <w:rPr>
                <w:rFonts w:asciiTheme="majorEastAsia" w:eastAsiaTheme="majorEastAsia" w:hAnsiTheme="majorEastAsia" w:hint="eastAsia"/>
                <w:sz w:val="16"/>
                <w:szCs w:val="16"/>
              </w:rPr>
              <w:t>なし</w:t>
            </w:r>
          </w:p>
        </w:tc>
        <w:tc>
          <w:tcPr>
            <w:tcW w:w="2640" w:type="dxa"/>
            <w:vMerge w:val="restart"/>
            <w:tcBorders>
              <w:right w:val="single" w:sz="8" w:space="0" w:color="auto"/>
            </w:tcBorders>
            <w:vAlign w:val="center"/>
          </w:tcPr>
          <w:p w:rsidR="00692FAA" w:rsidRPr="00E207D1" w:rsidRDefault="00692FAA" w:rsidP="00E207D1">
            <w:pPr>
              <w:snapToGrid w:val="0"/>
              <w:rPr>
                <w:rFonts w:asciiTheme="majorEastAsia" w:eastAsiaTheme="majorEastAsia" w:hAnsiTheme="majorEastAsia"/>
                <w:sz w:val="18"/>
                <w:szCs w:val="18"/>
              </w:rPr>
            </w:pPr>
          </w:p>
        </w:tc>
      </w:tr>
      <w:tr w:rsidR="00692FAA" w:rsidRPr="00E207D1" w:rsidTr="00E20F0E">
        <w:trPr>
          <w:trHeight w:val="822"/>
        </w:trPr>
        <w:tc>
          <w:tcPr>
            <w:tcW w:w="1101" w:type="dxa"/>
            <w:vMerge/>
            <w:tcBorders>
              <w:left w:val="single" w:sz="8" w:space="0" w:color="auto"/>
              <w:bottom w:val="single" w:sz="8" w:space="0" w:color="auto"/>
              <w:right w:val="single" w:sz="8" w:space="0" w:color="auto"/>
            </w:tcBorders>
          </w:tcPr>
          <w:p w:rsidR="00692FAA" w:rsidRPr="00A33657" w:rsidRDefault="00692FAA" w:rsidP="00E207D1">
            <w:pPr>
              <w:snapToGrid w:val="0"/>
              <w:rPr>
                <w:rFonts w:asciiTheme="majorEastAsia" w:eastAsiaTheme="majorEastAsia" w:hAnsiTheme="majorEastAsia"/>
                <w:sz w:val="18"/>
                <w:szCs w:val="18"/>
              </w:rPr>
            </w:pPr>
          </w:p>
        </w:tc>
        <w:tc>
          <w:tcPr>
            <w:tcW w:w="1134" w:type="dxa"/>
            <w:tcBorders>
              <w:left w:val="single" w:sz="8" w:space="0" w:color="auto"/>
              <w:bottom w:val="single" w:sz="8" w:space="0" w:color="auto"/>
            </w:tcBorders>
            <w:vAlign w:val="center"/>
          </w:tcPr>
          <w:p w:rsidR="00692FAA" w:rsidRPr="00692FAA" w:rsidRDefault="00692FAA" w:rsidP="00692FAA">
            <w:pPr>
              <w:snapToGrid w:val="0"/>
              <w:rPr>
                <w:rFonts w:asciiTheme="majorEastAsia" w:eastAsiaTheme="majorEastAsia" w:hAnsiTheme="majorEastAsia"/>
                <w:sz w:val="16"/>
                <w:szCs w:val="16"/>
              </w:rPr>
            </w:pPr>
            <w:r w:rsidRPr="00692FAA">
              <w:rPr>
                <w:rFonts w:asciiTheme="majorEastAsia" w:eastAsiaTheme="majorEastAsia" w:hAnsiTheme="majorEastAsia" w:hint="eastAsia"/>
                <w:sz w:val="16"/>
                <w:szCs w:val="16"/>
              </w:rPr>
              <w:t>設計部</w:t>
            </w:r>
          </w:p>
          <w:p w:rsidR="00692FAA" w:rsidRPr="00692FAA" w:rsidRDefault="00692FAA" w:rsidP="00692FAA">
            <w:pPr>
              <w:snapToGrid w:val="0"/>
              <w:rPr>
                <w:rFonts w:asciiTheme="majorEastAsia" w:eastAsiaTheme="majorEastAsia" w:hAnsiTheme="majorEastAsia"/>
                <w:sz w:val="16"/>
                <w:szCs w:val="16"/>
              </w:rPr>
            </w:pPr>
            <w:r w:rsidRPr="00692FAA">
              <w:rPr>
                <w:rFonts w:asciiTheme="majorEastAsia" w:eastAsiaTheme="majorEastAsia" w:hAnsiTheme="majorEastAsia" w:hint="eastAsia"/>
                <w:sz w:val="16"/>
                <w:szCs w:val="16"/>
              </w:rPr>
              <w:t>（○名）</w:t>
            </w:r>
          </w:p>
        </w:tc>
        <w:tc>
          <w:tcPr>
            <w:tcW w:w="2551" w:type="dxa"/>
            <w:tcBorders>
              <w:bottom w:val="single" w:sz="8" w:space="0" w:color="auto"/>
              <w:right w:val="single" w:sz="8" w:space="0" w:color="auto"/>
            </w:tcBorders>
            <w:vAlign w:val="center"/>
          </w:tcPr>
          <w:p w:rsidR="00692FAA" w:rsidRPr="00692FAA" w:rsidRDefault="00692FAA" w:rsidP="00692FAA">
            <w:pPr>
              <w:snapToGrid w:val="0"/>
              <w:rPr>
                <w:rFonts w:asciiTheme="majorEastAsia" w:eastAsiaTheme="majorEastAsia" w:hAnsiTheme="majorEastAsia"/>
                <w:sz w:val="14"/>
                <w:szCs w:val="14"/>
              </w:rPr>
            </w:pPr>
            <w:r w:rsidRPr="00692FAA">
              <w:rPr>
                <w:rFonts w:asciiTheme="majorEastAsia" w:eastAsiaTheme="majorEastAsia" w:hAnsiTheme="majorEastAsia" w:hint="eastAsia"/>
                <w:sz w:val="14"/>
                <w:szCs w:val="14"/>
              </w:rPr>
              <w:t>➤製品の</w:t>
            </w:r>
          </w:p>
          <w:p w:rsidR="00692FAA" w:rsidRPr="00692FAA" w:rsidRDefault="00692FAA" w:rsidP="00692FAA">
            <w:pPr>
              <w:snapToGrid w:val="0"/>
              <w:rPr>
                <w:rFonts w:asciiTheme="majorEastAsia" w:eastAsiaTheme="majorEastAsia" w:hAnsiTheme="majorEastAsia"/>
                <w:sz w:val="14"/>
                <w:szCs w:val="14"/>
              </w:rPr>
            </w:pPr>
            <w:r w:rsidRPr="00692FAA">
              <w:rPr>
                <w:rFonts w:asciiTheme="majorEastAsia" w:eastAsiaTheme="majorEastAsia" w:hAnsiTheme="majorEastAsia" w:hint="eastAsia"/>
                <w:sz w:val="14"/>
                <w:szCs w:val="14"/>
              </w:rPr>
              <w:t xml:space="preserve">　・企画、設計</w:t>
            </w:r>
          </w:p>
          <w:p w:rsidR="00692FAA" w:rsidRPr="00692FAA" w:rsidRDefault="00692FAA" w:rsidP="00692FAA">
            <w:pPr>
              <w:snapToGrid w:val="0"/>
              <w:rPr>
                <w:rFonts w:asciiTheme="majorEastAsia" w:eastAsiaTheme="majorEastAsia" w:hAnsiTheme="majorEastAsia"/>
                <w:sz w:val="14"/>
                <w:szCs w:val="14"/>
              </w:rPr>
            </w:pPr>
            <w:r w:rsidRPr="00692FAA">
              <w:rPr>
                <w:rFonts w:asciiTheme="majorEastAsia" w:eastAsiaTheme="majorEastAsia" w:hAnsiTheme="majorEastAsia" w:hint="eastAsia"/>
                <w:sz w:val="14"/>
                <w:szCs w:val="14"/>
              </w:rPr>
              <w:t xml:space="preserve">　・仕様変更時の対応</w:t>
            </w:r>
          </w:p>
          <w:p w:rsidR="00692FAA" w:rsidRPr="00692FAA" w:rsidRDefault="00692FAA" w:rsidP="00692FAA">
            <w:pPr>
              <w:snapToGrid w:val="0"/>
              <w:rPr>
                <w:rFonts w:asciiTheme="majorEastAsia" w:eastAsiaTheme="majorEastAsia" w:hAnsiTheme="majorEastAsia"/>
                <w:sz w:val="14"/>
                <w:szCs w:val="14"/>
              </w:rPr>
            </w:pPr>
            <w:r w:rsidRPr="00692FAA">
              <w:rPr>
                <w:rFonts w:asciiTheme="majorEastAsia" w:eastAsiaTheme="majorEastAsia" w:hAnsiTheme="majorEastAsia" w:hint="eastAsia"/>
                <w:sz w:val="14"/>
                <w:szCs w:val="14"/>
              </w:rPr>
              <w:t>➤金型、機械設備の設計、製造</w:t>
            </w:r>
          </w:p>
        </w:tc>
        <w:tc>
          <w:tcPr>
            <w:tcW w:w="1276" w:type="dxa"/>
            <w:vMerge/>
            <w:tcBorders>
              <w:left w:val="single" w:sz="8" w:space="0" w:color="auto"/>
              <w:bottom w:val="single" w:sz="8" w:space="0" w:color="auto"/>
            </w:tcBorders>
            <w:vAlign w:val="center"/>
          </w:tcPr>
          <w:p w:rsidR="00692FAA" w:rsidRPr="00E207D1" w:rsidRDefault="00692FAA" w:rsidP="00E207D1">
            <w:pPr>
              <w:snapToGrid w:val="0"/>
              <w:rPr>
                <w:rFonts w:asciiTheme="majorEastAsia" w:eastAsiaTheme="majorEastAsia" w:hAnsiTheme="majorEastAsia"/>
                <w:sz w:val="18"/>
                <w:szCs w:val="18"/>
              </w:rPr>
            </w:pPr>
          </w:p>
        </w:tc>
        <w:tc>
          <w:tcPr>
            <w:tcW w:w="2640" w:type="dxa"/>
            <w:vMerge/>
            <w:tcBorders>
              <w:bottom w:val="single" w:sz="8" w:space="0" w:color="auto"/>
              <w:right w:val="single" w:sz="8" w:space="0" w:color="auto"/>
            </w:tcBorders>
            <w:vAlign w:val="center"/>
          </w:tcPr>
          <w:p w:rsidR="00692FAA" w:rsidRPr="00E207D1" w:rsidRDefault="00692FAA" w:rsidP="00E207D1">
            <w:pPr>
              <w:snapToGrid w:val="0"/>
              <w:rPr>
                <w:rFonts w:asciiTheme="majorEastAsia" w:eastAsiaTheme="majorEastAsia" w:hAnsiTheme="majorEastAsia"/>
                <w:sz w:val="18"/>
                <w:szCs w:val="18"/>
              </w:rPr>
            </w:pPr>
          </w:p>
        </w:tc>
      </w:tr>
    </w:tbl>
    <w:p w:rsidR="002F108D" w:rsidRDefault="00EB2ACA" w:rsidP="00EB2ACA">
      <w:pPr>
        <w:snapToGrid w:val="0"/>
        <w:rPr>
          <w:rFonts w:asciiTheme="majorEastAsia" w:eastAsiaTheme="majorEastAsia" w:hAnsiTheme="majorEastAsia" w:hint="eastAsia"/>
          <w:sz w:val="16"/>
          <w:szCs w:val="16"/>
        </w:rPr>
      </w:pPr>
      <w:r>
        <w:rPr>
          <w:rFonts w:asciiTheme="majorEastAsia" w:eastAsiaTheme="majorEastAsia" w:hAnsiTheme="majorEastAsia" w:hint="eastAsia"/>
          <w:sz w:val="16"/>
          <w:szCs w:val="16"/>
        </w:rPr>
        <w:t>出典:</w:t>
      </w:r>
      <w:r w:rsidRPr="00EB2ACA">
        <w:rPr>
          <w:rFonts w:asciiTheme="majorEastAsia" w:eastAsiaTheme="majorEastAsia" w:hAnsiTheme="majorEastAsia" w:hint="eastAsia"/>
          <w:sz w:val="16"/>
          <w:szCs w:val="16"/>
        </w:rPr>
        <w:t>「移転価格ガイドブック～自発的な税務コンプライアンスの維持・向上に向けて～（平成29年6月</w:t>
      </w:r>
      <w:r>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国税庁</w:t>
      </w:r>
      <w:r w:rsidRPr="00687308">
        <w:rPr>
          <w:rFonts w:asciiTheme="majorEastAsia" w:eastAsiaTheme="majorEastAsia" w:hAnsiTheme="majorEastAsia" w:hint="eastAsia"/>
          <w:sz w:val="16"/>
          <w:szCs w:val="16"/>
        </w:rPr>
        <w:t>）」</w:t>
      </w:r>
    </w:p>
    <w:p w:rsidR="00EB2ACA" w:rsidRPr="00EB2ACA" w:rsidRDefault="00EB2ACA" w:rsidP="002F108D">
      <w:pPr>
        <w:snapToGrid w:val="0"/>
        <w:ind w:firstLineChars="300" w:firstLine="480"/>
        <w:rPr>
          <w:rFonts w:asciiTheme="majorEastAsia" w:eastAsiaTheme="majorEastAsia" w:hAnsiTheme="majorEastAsia"/>
          <w:sz w:val="16"/>
          <w:szCs w:val="16"/>
        </w:rPr>
      </w:pPr>
      <w:r w:rsidRPr="00687308">
        <w:rPr>
          <w:rFonts w:asciiTheme="majorEastAsia" w:eastAsiaTheme="majorEastAsia" w:hAnsiTheme="majorEastAsia" w:hint="eastAsia"/>
          <w:sz w:val="16"/>
          <w:szCs w:val="16"/>
        </w:rPr>
        <w:t>P1</w:t>
      </w:r>
      <w:r w:rsidR="002F108D">
        <w:rPr>
          <w:rFonts w:asciiTheme="majorEastAsia" w:eastAsiaTheme="majorEastAsia" w:hAnsiTheme="majorEastAsia" w:hint="eastAsia"/>
          <w:sz w:val="16"/>
          <w:szCs w:val="16"/>
        </w:rPr>
        <w:t>00 添付資料17</w:t>
      </w:r>
    </w:p>
    <w:p w:rsidR="00EB2ACA" w:rsidRDefault="00EB2ACA" w:rsidP="00393682">
      <w:pPr>
        <w:snapToGrid w:val="0"/>
        <w:rPr>
          <w:rFonts w:asciiTheme="majorEastAsia" w:eastAsiaTheme="majorEastAsia" w:hAnsiTheme="majorEastAsia" w:hint="eastAsia"/>
          <w:color w:val="0070C0"/>
          <w:szCs w:val="21"/>
        </w:rPr>
      </w:pPr>
    </w:p>
    <w:p w:rsidR="003755FB" w:rsidRDefault="003755FB">
      <w:pPr>
        <w:widowControl/>
        <w:jc w:val="left"/>
        <w:rPr>
          <w:rFonts w:asciiTheme="majorEastAsia" w:eastAsiaTheme="majorEastAsia" w:hAnsiTheme="majorEastAsia"/>
          <w:color w:val="0070C0"/>
          <w:szCs w:val="21"/>
        </w:rPr>
      </w:pPr>
      <w:r>
        <w:rPr>
          <w:rFonts w:asciiTheme="majorEastAsia" w:eastAsiaTheme="majorEastAsia" w:hAnsiTheme="majorEastAsia"/>
          <w:color w:val="0070C0"/>
          <w:szCs w:val="21"/>
        </w:rPr>
        <w:br w:type="page"/>
      </w:r>
    </w:p>
    <w:p w:rsidR="00865C35" w:rsidRPr="00CB2639" w:rsidRDefault="00865C35" w:rsidP="00393682">
      <w:pPr>
        <w:snapToGrid w:val="0"/>
        <w:rPr>
          <w:rFonts w:asciiTheme="majorEastAsia" w:eastAsiaTheme="majorEastAsia" w:hAnsiTheme="majorEastAsia"/>
          <w:szCs w:val="21"/>
        </w:rPr>
      </w:pPr>
      <w:r w:rsidRPr="00D4436B">
        <w:rPr>
          <w:rFonts w:asciiTheme="majorEastAsia" w:eastAsiaTheme="majorEastAsia" w:hAnsiTheme="majorEastAsia" w:hint="eastAsia"/>
          <w:color w:val="0070C0"/>
          <w:szCs w:val="21"/>
        </w:rPr>
        <w:lastRenderedPageBreak/>
        <w:t>国外関連取引に係るリスクに関する整理表</w:t>
      </w:r>
      <w:r w:rsidRPr="00CB2639">
        <w:rPr>
          <w:rFonts w:asciiTheme="majorEastAsia" w:eastAsiaTheme="majorEastAsia" w:hAnsiTheme="majorEastAsia" w:hint="eastAsia"/>
          <w:szCs w:val="21"/>
        </w:rPr>
        <w:t>（</w:t>
      </w:r>
      <w:r w:rsidRPr="00C3773A">
        <w:rPr>
          <w:rFonts w:asciiTheme="majorEastAsia" w:eastAsiaTheme="majorEastAsia" w:hAnsiTheme="majorEastAsia" w:hint="eastAsia"/>
          <w:b/>
          <w:color w:val="FF0000"/>
          <w:szCs w:val="21"/>
        </w:rPr>
        <w:t>ひな形</w:t>
      </w:r>
      <w:r w:rsidR="00C3773A" w:rsidRPr="00C3773A">
        <w:rPr>
          <w:rFonts w:asciiTheme="majorEastAsia" w:eastAsiaTheme="majorEastAsia" w:hAnsiTheme="majorEastAsia" w:hint="eastAsia"/>
          <w:b/>
          <w:color w:val="FF0000"/>
          <w:szCs w:val="21"/>
        </w:rPr>
        <w:t>Ⅲ</w:t>
      </w:r>
      <w:r w:rsidR="00A33657" w:rsidRPr="00CB2639">
        <w:rPr>
          <w:rFonts w:asciiTheme="majorEastAsia" w:eastAsiaTheme="majorEastAsia" w:hAnsiTheme="majorEastAsia" w:hint="eastAsia"/>
          <w:szCs w:val="21"/>
        </w:rPr>
        <w:t>）</w:t>
      </w:r>
    </w:p>
    <w:tbl>
      <w:tblPr>
        <w:tblStyle w:val="a5"/>
        <w:tblW w:w="0" w:type="auto"/>
        <w:tblLook w:val="04A0" w:firstRow="1" w:lastRow="0" w:firstColumn="1" w:lastColumn="0" w:noHBand="0" w:noVBand="1"/>
      </w:tblPr>
      <w:tblGrid>
        <w:gridCol w:w="817"/>
        <w:gridCol w:w="2410"/>
        <w:gridCol w:w="2410"/>
        <w:gridCol w:w="3065"/>
      </w:tblGrid>
      <w:tr w:rsidR="00865C35" w:rsidRPr="006B401E" w:rsidTr="00947362">
        <w:tc>
          <w:tcPr>
            <w:tcW w:w="817"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A33657" w:rsidRPr="006B401E" w:rsidRDefault="00A33657" w:rsidP="006B401E">
            <w:pPr>
              <w:snapToGrid w:val="0"/>
              <w:jc w:val="center"/>
              <w:rPr>
                <w:rFonts w:asciiTheme="majorEastAsia" w:eastAsiaTheme="majorEastAsia" w:hAnsiTheme="majorEastAsia"/>
                <w:sz w:val="16"/>
                <w:szCs w:val="16"/>
              </w:rPr>
            </w:pPr>
            <w:r w:rsidRPr="006B401E">
              <w:rPr>
                <w:rFonts w:asciiTheme="majorEastAsia" w:eastAsiaTheme="majorEastAsia" w:hAnsiTheme="majorEastAsia" w:hint="eastAsia"/>
                <w:sz w:val="16"/>
                <w:szCs w:val="16"/>
              </w:rPr>
              <w:t>リスクの種類</w:t>
            </w:r>
          </w:p>
        </w:tc>
        <w:tc>
          <w:tcPr>
            <w:tcW w:w="2410" w:type="dxa"/>
            <w:tcBorders>
              <w:top w:val="single" w:sz="8" w:space="0" w:color="auto"/>
              <w:left w:val="single" w:sz="8" w:space="0" w:color="auto"/>
              <w:bottom w:val="single" w:sz="8" w:space="0" w:color="auto"/>
            </w:tcBorders>
            <w:shd w:val="clear" w:color="auto" w:fill="DAEEF3" w:themeFill="accent5" w:themeFillTint="33"/>
            <w:vAlign w:val="center"/>
          </w:tcPr>
          <w:p w:rsidR="00865C35" w:rsidRPr="006B401E" w:rsidRDefault="00A33657" w:rsidP="00947362">
            <w:pPr>
              <w:snapToGrid w:val="0"/>
              <w:jc w:val="center"/>
              <w:rPr>
                <w:rFonts w:asciiTheme="majorEastAsia" w:eastAsiaTheme="majorEastAsia" w:hAnsiTheme="majorEastAsia"/>
                <w:sz w:val="16"/>
                <w:szCs w:val="16"/>
              </w:rPr>
            </w:pPr>
            <w:r w:rsidRPr="006B401E">
              <w:rPr>
                <w:rFonts w:asciiTheme="majorEastAsia" w:eastAsiaTheme="majorEastAsia" w:hAnsiTheme="majorEastAsia" w:hint="eastAsia"/>
                <w:sz w:val="16"/>
                <w:szCs w:val="16"/>
              </w:rPr>
              <w:t>リスクの内容</w:t>
            </w:r>
          </w:p>
        </w:tc>
        <w:tc>
          <w:tcPr>
            <w:tcW w:w="2410" w:type="dxa"/>
            <w:tcBorders>
              <w:top w:val="single" w:sz="8" w:space="0" w:color="auto"/>
              <w:bottom w:val="single" w:sz="8" w:space="0" w:color="auto"/>
            </w:tcBorders>
            <w:shd w:val="clear" w:color="auto" w:fill="DAEEF3" w:themeFill="accent5" w:themeFillTint="33"/>
            <w:vAlign w:val="center"/>
          </w:tcPr>
          <w:p w:rsidR="00865C35" w:rsidRPr="006B401E" w:rsidRDefault="00A33657" w:rsidP="00947362">
            <w:pPr>
              <w:snapToGrid w:val="0"/>
              <w:jc w:val="center"/>
              <w:rPr>
                <w:rFonts w:asciiTheme="majorEastAsia" w:eastAsiaTheme="majorEastAsia" w:hAnsiTheme="majorEastAsia"/>
                <w:sz w:val="16"/>
                <w:szCs w:val="16"/>
              </w:rPr>
            </w:pPr>
            <w:r w:rsidRPr="006B401E">
              <w:rPr>
                <w:rFonts w:asciiTheme="majorEastAsia" w:eastAsiaTheme="majorEastAsia" w:hAnsiTheme="majorEastAsia" w:hint="eastAsia"/>
                <w:sz w:val="16"/>
                <w:szCs w:val="16"/>
              </w:rPr>
              <w:t>リスクの負担者（リスクを引き受けるために果たす機能）</w:t>
            </w:r>
          </w:p>
        </w:tc>
        <w:tc>
          <w:tcPr>
            <w:tcW w:w="3065" w:type="dxa"/>
            <w:tcBorders>
              <w:top w:val="single" w:sz="8" w:space="0" w:color="auto"/>
              <w:bottom w:val="single" w:sz="8" w:space="0" w:color="auto"/>
              <w:right w:val="single" w:sz="8" w:space="0" w:color="auto"/>
            </w:tcBorders>
            <w:shd w:val="clear" w:color="auto" w:fill="DAEEF3" w:themeFill="accent5" w:themeFillTint="33"/>
            <w:vAlign w:val="center"/>
          </w:tcPr>
          <w:p w:rsidR="006B401E" w:rsidRDefault="00A33657" w:rsidP="00947362">
            <w:pPr>
              <w:snapToGrid w:val="0"/>
              <w:jc w:val="center"/>
              <w:rPr>
                <w:rFonts w:asciiTheme="majorEastAsia" w:eastAsiaTheme="majorEastAsia" w:hAnsiTheme="majorEastAsia"/>
                <w:sz w:val="16"/>
                <w:szCs w:val="16"/>
              </w:rPr>
            </w:pPr>
            <w:r w:rsidRPr="006B401E">
              <w:rPr>
                <w:rFonts w:asciiTheme="majorEastAsia" w:eastAsiaTheme="majorEastAsia" w:hAnsiTheme="majorEastAsia" w:hint="eastAsia"/>
                <w:sz w:val="16"/>
                <w:szCs w:val="16"/>
              </w:rPr>
              <w:t>リスクが顕在化した場合の影響(額)・</w:t>
            </w:r>
          </w:p>
          <w:p w:rsidR="00865C35" w:rsidRPr="006B401E" w:rsidRDefault="00A33657" w:rsidP="00947362">
            <w:pPr>
              <w:snapToGrid w:val="0"/>
              <w:jc w:val="center"/>
              <w:rPr>
                <w:rFonts w:asciiTheme="majorEastAsia" w:eastAsiaTheme="majorEastAsia" w:hAnsiTheme="majorEastAsia"/>
                <w:sz w:val="16"/>
                <w:szCs w:val="16"/>
              </w:rPr>
            </w:pPr>
            <w:r w:rsidRPr="006B401E">
              <w:rPr>
                <w:rFonts w:asciiTheme="majorEastAsia" w:eastAsiaTheme="majorEastAsia" w:hAnsiTheme="majorEastAsia" w:hint="eastAsia"/>
                <w:sz w:val="16"/>
                <w:szCs w:val="16"/>
              </w:rPr>
              <w:t>対応策（顕在化した事例）</w:t>
            </w:r>
          </w:p>
        </w:tc>
      </w:tr>
      <w:tr w:rsidR="00865C35" w:rsidRPr="00A33657" w:rsidTr="00CB2639">
        <w:trPr>
          <w:trHeight w:val="829"/>
        </w:trPr>
        <w:tc>
          <w:tcPr>
            <w:tcW w:w="817" w:type="dxa"/>
            <w:tcBorders>
              <w:top w:val="single" w:sz="8" w:space="0" w:color="auto"/>
              <w:left w:val="single" w:sz="8" w:space="0" w:color="auto"/>
              <w:right w:val="single" w:sz="8" w:space="0" w:color="auto"/>
            </w:tcBorders>
            <w:vAlign w:val="center"/>
          </w:tcPr>
          <w:p w:rsidR="00865C35" w:rsidRPr="006B401E" w:rsidRDefault="00947362" w:rsidP="00947362">
            <w:pPr>
              <w:snapToGrid w:val="0"/>
              <w:rPr>
                <w:rFonts w:asciiTheme="majorEastAsia" w:eastAsiaTheme="majorEastAsia" w:hAnsiTheme="majorEastAsia"/>
                <w:sz w:val="16"/>
                <w:szCs w:val="16"/>
              </w:rPr>
            </w:pPr>
            <w:r w:rsidRPr="006B401E">
              <w:rPr>
                <w:rFonts w:asciiTheme="majorEastAsia" w:eastAsiaTheme="majorEastAsia" w:hAnsiTheme="majorEastAsia" w:hint="eastAsia"/>
                <w:sz w:val="16"/>
                <w:szCs w:val="16"/>
              </w:rPr>
              <w:t>研</w:t>
            </w:r>
            <w:r w:rsidR="00A33657" w:rsidRPr="006B401E">
              <w:rPr>
                <w:rFonts w:asciiTheme="majorEastAsia" w:eastAsiaTheme="majorEastAsia" w:hAnsiTheme="majorEastAsia" w:hint="eastAsia"/>
                <w:sz w:val="16"/>
                <w:szCs w:val="16"/>
              </w:rPr>
              <w:t>究開発</w:t>
            </w:r>
          </w:p>
        </w:tc>
        <w:tc>
          <w:tcPr>
            <w:tcW w:w="2410" w:type="dxa"/>
            <w:tcBorders>
              <w:top w:val="single" w:sz="8" w:space="0" w:color="auto"/>
              <w:left w:val="single" w:sz="8" w:space="0" w:color="auto"/>
            </w:tcBorders>
            <w:vAlign w:val="center"/>
          </w:tcPr>
          <w:p w:rsidR="00865C35" w:rsidRPr="00A33657" w:rsidRDefault="00A33657" w:rsidP="00C24D7C">
            <w:pPr>
              <w:snapToGrid w:val="0"/>
              <w:rPr>
                <w:rFonts w:asciiTheme="majorEastAsia" w:eastAsiaTheme="majorEastAsia" w:hAnsiTheme="majorEastAsia"/>
                <w:sz w:val="14"/>
                <w:szCs w:val="14"/>
              </w:rPr>
            </w:pPr>
            <w:r w:rsidRPr="00A33657">
              <w:rPr>
                <w:rFonts w:asciiTheme="majorEastAsia" w:eastAsiaTheme="majorEastAsia" w:hAnsiTheme="majorEastAsia" w:hint="eastAsia"/>
                <w:sz w:val="14"/>
                <w:szCs w:val="14"/>
              </w:rPr>
              <w:t>顧客のニーズの変化、</w:t>
            </w:r>
            <w:r w:rsidR="00024804">
              <w:rPr>
                <w:rFonts w:asciiTheme="majorEastAsia" w:eastAsiaTheme="majorEastAsia" w:hAnsiTheme="majorEastAsia" w:hint="eastAsia"/>
                <w:sz w:val="14"/>
                <w:szCs w:val="14"/>
              </w:rPr>
              <w:t>新機種</w:t>
            </w:r>
            <w:r w:rsidRPr="00A33657">
              <w:rPr>
                <w:rFonts w:asciiTheme="majorEastAsia" w:eastAsiaTheme="majorEastAsia" w:hAnsiTheme="majorEastAsia" w:hint="eastAsia"/>
                <w:sz w:val="14"/>
                <w:szCs w:val="14"/>
              </w:rPr>
              <w:t>導入時期の変更等の要因により、研究開発費用が回収できないリスク</w:t>
            </w:r>
          </w:p>
        </w:tc>
        <w:tc>
          <w:tcPr>
            <w:tcW w:w="2410" w:type="dxa"/>
            <w:tcBorders>
              <w:top w:val="single" w:sz="8" w:space="0" w:color="auto"/>
            </w:tcBorders>
            <w:vAlign w:val="center"/>
          </w:tcPr>
          <w:p w:rsidR="00A33657" w:rsidRPr="00A33657" w:rsidRDefault="00A33657" w:rsidP="00947362">
            <w:pPr>
              <w:snapToGrid w:val="0"/>
              <w:rPr>
                <w:rFonts w:asciiTheme="majorEastAsia" w:eastAsiaTheme="majorEastAsia" w:hAnsiTheme="majorEastAsia"/>
                <w:sz w:val="14"/>
                <w:szCs w:val="14"/>
              </w:rPr>
            </w:pPr>
            <w:r w:rsidRPr="00716919">
              <w:rPr>
                <w:rFonts w:asciiTheme="majorEastAsia" w:eastAsiaTheme="majorEastAsia" w:hAnsiTheme="majorEastAsia" w:hint="eastAsia"/>
                <w:sz w:val="14"/>
                <w:szCs w:val="14"/>
                <w:bdr w:val="single" w:sz="4" w:space="0" w:color="auto"/>
              </w:rPr>
              <w:t>当社</w:t>
            </w:r>
            <w:r w:rsidRPr="00A33657">
              <w:rPr>
                <w:rFonts w:asciiTheme="majorEastAsia" w:eastAsiaTheme="majorEastAsia" w:hAnsiTheme="majorEastAsia" w:hint="eastAsia"/>
                <w:sz w:val="14"/>
                <w:szCs w:val="14"/>
              </w:rPr>
              <w:t>（顧客のニーズに係る情報収</w:t>
            </w:r>
          </w:p>
          <w:p w:rsidR="00865C35" w:rsidRPr="00A33657" w:rsidRDefault="00A33657" w:rsidP="00947362">
            <w:pPr>
              <w:snapToGrid w:val="0"/>
              <w:rPr>
                <w:rFonts w:asciiTheme="majorEastAsia" w:eastAsiaTheme="majorEastAsia" w:hAnsiTheme="majorEastAsia"/>
                <w:sz w:val="14"/>
                <w:szCs w:val="14"/>
              </w:rPr>
            </w:pPr>
            <w:r w:rsidRPr="00A33657">
              <w:rPr>
                <w:rFonts w:asciiTheme="majorEastAsia" w:eastAsiaTheme="majorEastAsia" w:hAnsiTheme="majorEastAsia" w:hint="eastAsia"/>
                <w:sz w:val="14"/>
                <w:szCs w:val="14"/>
              </w:rPr>
              <w:t>集）</w:t>
            </w:r>
          </w:p>
        </w:tc>
        <w:tc>
          <w:tcPr>
            <w:tcW w:w="3065" w:type="dxa"/>
            <w:tcBorders>
              <w:top w:val="single" w:sz="8" w:space="0" w:color="auto"/>
              <w:right w:val="single" w:sz="8" w:space="0" w:color="auto"/>
            </w:tcBorders>
            <w:vAlign w:val="center"/>
          </w:tcPr>
          <w:p w:rsidR="00A33657" w:rsidRPr="00A33657" w:rsidRDefault="00A33657" w:rsidP="00947362">
            <w:pPr>
              <w:snapToGrid w:val="0"/>
              <w:ind w:left="140" w:hangingChars="100" w:hanging="140"/>
              <w:rPr>
                <w:rFonts w:asciiTheme="majorEastAsia" w:eastAsiaTheme="majorEastAsia" w:hAnsiTheme="majorEastAsia"/>
                <w:sz w:val="14"/>
                <w:szCs w:val="14"/>
              </w:rPr>
            </w:pPr>
            <w:r w:rsidRPr="00A33657">
              <w:rPr>
                <w:rFonts w:asciiTheme="majorEastAsia" w:eastAsiaTheme="majorEastAsia" w:hAnsiTheme="majorEastAsia" w:hint="eastAsia"/>
                <w:sz w:val="14"/>
                <w:szCs w:val="14"/>
              </w:rPr>
              <w:t>・当該研究開発の規模にもよるが、○億円～○億円程度となる可能性が高い。</w:t>
            </w:r>
          </w:p>
          <w:p w:rsidR="00A33657" w:rsidRPr="00A33657" w:rsidRDefault="00A33657" w:rsidP="00947362">
            <w:pPr>
              <w:snapToGrid w:val="0"/>
              <w:rPr>
                <w:rFonts w:asciiTheme="majorEastAsia" w:eastAsiaTheme="majorEastAsia" w:hAnsiTheme="majorEastAsia"/>
                <w:sz w:val="14"/>
                <w:szCs w:val="14"/>
              </w:rPr>
            </w:pPr>
            <w:r w:rsidRPr="00A33657">
              <w:rPr>
                <w:rFonts w:asciiTheme="majorEastAsia" w:eastAsiaTheme="majorEastAsia" w:hAnsiTheme="majorEastAsia" w:hint="eastAsia"/>
                <w:sz w:val="14"/>
                <w:szCs w:val="14"/>
              </w:rPr>
              <w:t>・顧客及び市場の情報収集。</w:t>
            </w:r>
          </w:p>
          <w:p w:rsidR="00865C35" w:rsidRPr="00A33657" w:rsidRDefault="00A33657" w:rsidP="00947362">
            <w:pPr>
              <w:snapToGrid w:val="0"/>
              <w:rPr>
                <w:rFonts w:asciiTheme="majorEastAsia" w:eastAsiaTheme="majorEastAsia" w:hAnsiTheme="majorEastAsia"/>
                <w:sz w:val="14"/>
                <w:szCs w:val="14"/>
              </w:rPr>
            </w:pPr>
            <w:r w:rsidRPr="00A33657">
              <w:rPr>
                <w:rFonts w:asciiTheme="majorEastAsia" w:eastAsiaTheme="majorEastAsia" w:hAnsiTheme="majorEastAsia" w:hint="eastAsia"/>
                <w:sz w:val="14"/>
                <w:szCs w:val="14"/>
              </w:rPr>
              <w:t>（大きく顕在化した事例はない。）</w:t>
            </w:r>
          </w:p>
        </w:tc>
      </w:tr>
      <w:tr w:rsidR="00865C35" w:rsidRPr="00A33657" w:rsidTr="00CB2639">
        <w:trPr>
          <w:trHeight w:val="1941"/>
        </w:trPr>
        <w:tc>
          <w:tcPr>
            <w:tcW w:w="817" w:type="dxa"/>
            <w:tcBorders>
              <w:left w:val="single" w:sz="8" w:space="0" w:color="auto"/>
              <w:right w:val="single" w:sz="8" w:space="0" w:color="auto"/>
            </w:tcBorders>
            <w:vAlign w:val="center"/>
          </w:tcPr>
          <w:p w:rsidR="00865C35" w:rsidRPr="006B401E" w:rsidRDefault="00A33657" w:rsidP="006B401E">
            <w:pPr>
              <w:snapToGrid w:val="0"/>
              <w:rPr>
                <w:rFonts w:asciiTheme="majorEastAsia" w:eastAsiaTheme="majorEastAsia" w:hAnsiTheme="majorEastAsia"/>
                <w:sz w:val="16"/>
                <w:szCs w:val="16"/>
              </w:rPr>
            </w:pPr>
            <w:r w:rsidRPr="006B401E">
              <w:rPr>
                <w:rFonts w:asciiTheme="majorEastAsia" w:eastAsiaTheme="majorEastAsia" w:hAnsiTheme="majorEastAsia" w:hint="eastAsia"/>
                <w:sz w:val="16"/>
                <w:szCs w:val="16"/>
              </w:rPr>
              <w:t>原材料の価格変動</w:t>
            </w:r>
          </w:p>
        </w:tc>
        <w:tc>
          <w:tcPr>
            <w:tcW w:w="2410" w:type="dxa"/>
            <w:tcBorders>
              <w:left w:val="single" w:sz="8" w:space="0" w:color="auto"/>
            </w:tcBorders>
            <w:vAlign w:val="center"/>
          </w:tcPr>
          <w:p w:rsidR="00865C35" w:rsidRPr="00A33657" w:rsidRDefault="00A33657" w:rsidP="00947362">
            <w:pPr>
              <w:snapToGrid w:val="0"/>
              <w:rPr>
                <w:rFonts w:asciiTheme="majorEastAsia" w:eastAsiaTheme="majorEastAsia" w:hAnsiTheme="majorEastAsia"/>
                <w:sz w:val="14"/>
                <w:szCs w:val="14"/>
              </w:rPr>
            </w:pPr>
            <w:r w:rsidRPr="00A33657">
              <w:rPr>
                <w:rFonts w:asciiTheme="majorEastAsia" w:eastAsiaTheme="majorEastAsia" w:hAnsiTheme="majorEastAsia" w:hint="eastAsia"/>
                <w:sz w:val="14"/>
                <w:szCs w:val="14"/>
              </w:rPr>
              <w:t>原材料や部材の価格の高騰が販売価格に転嫁できず吸収できないリスク</w:t>
            </w:r>
          </w:p>
        </w:tc>
        <w:tc>
          <w:tcPr>
            <w:tcW w:w="2410" w:type="dxa"/>
            <w:vAlign w:val="center"/>
          </w:tcPr>
          <w:p w:rsidR="00A33657" w:rsidRPr="00A33657" w:rsidRDefault="00A33657" w:rsidP="00947362">
            <w:pPr>
              <w:snapToGrid w:val="0"/>
              <w:rPr>
                <w:rFonts w:asciiTheme="majorEastAsia" w:eastAsiaTheme="majorEastAsia" w:hAnsiTheme="majorEastAsia"/>
                <w:sz w:val="14"/>
                <w:szCs w:val="14"/>
              </w:rPr>
            </w:pPr>
            <w:r w:rsidRPr="00716919">
              <w:rPr>
                <w:rFonts w:asciiTheme="majorEastAsia" w:eastAsiaTheme="majorEastAsia" w:hAnsiTheme="majorEastAsia" w:hint="eastAsia"/>
                <w:sz w:val="14"/>
                <w:szCs w:val="14"/>
                <w:bdr w:val="single" w:sz="4" w:space="0" w:color="auto"/>
              </w:rPr>
              <w:t>当社</w:t>
            </w:r>
            <w:r w:rsidRPr="00A33657">
              <w:rPr>
                <w:rFonts w:asciiTheme="majorEastAsia" w:eastAsiaTheme="majorEastAsia" w:hAnsiTheme="majorEastAsia" w:hint="eastAsia"/>
                <w:sz w:val="14"/>
                <w:szCs w:val="14"/>
              </w:rPr>
              <w:t>（原材料の調達先の選定及び価格交渉、製造コスト削減のための研究開発）</w:t>
            </w:r>
          </w:p>
          <w:p w:rsidR="00A33657" w:rsidRPr="00A33657" w:rsidRDefault="00A33657" w:rsidP="00947362">
            <w:pPr>
              <w:snapToGrid w:val="0"/>
              <w:rPr>
                <w:rFonts w:asciiTheme="majorEastAsia" w:eastAsiaTheme="majorEastAsia" w:hAnsiTheme="majorEastAsia"/>
                <w:sz w:val="14"/>
                <w:szCs w:val="14"/>
              </w:rPr>
            </w:pPr>
            <w:r w:rsidRPr="00716919">
              <w:rPr>
                <w:rFonts w:asciiTheme="majorEastAsia" w:eastAsiaTheme="majorEastAsia" w:hAnsiTheme="majorEastAsia" w:hint="eastAsia"/>
                <w:sz w:val="14"/>
                <w:szCs w:val="14"/>
                <w:bdr w:val="single" w:sz="4" w:space="0" w:color="auto"/>
              </w:rPr>
              <w:t>Ａ社</w:t>
            </w:r>
            <w:r w:rsidR="00716919" w:rsidRPr="00947362">
              <w:rPr>
                <w:rFonts w:asciiTheme="majorEastAsia" w:eastAsiaTheme="majorEastAsia" w:hAnsiTheme="majorEastAsia" w:hint="eastAsia"/>
                <w:sz w:val="14"/>
                <w:szCs w:val="14"/>
                <w:bdr w:val="single" w:sz="4" w:space="0" w:color="auto"/>
              </w:rPr>
              <w:t>(国外関連者)</w:t>
            </w:r>
          </w:p>
          <w:p w:rsidR="00865C35" w:rsidRPr="00A33657" w:rsidRDefault="00A33657" w:rsidP="00C24D7C">
            <w:pPr>
              <w:snapToGrid w:val="0"/>
              <w:ind w:left="140" w:hangingChars="100" w:hanging="140"/>
              <w:rPr>
                <w:rFonts w:asciiTheme="majorEastAsia" w:eastAsiaTheme="majorEastAsia" w:hAnsiTheme="majorEastAsia"/>
                <w:sz w:val="14"/>
                <w:szCs w:val="14"/>
              </w:rPr>
            </w:pPr>
            <w:r w:rsidRPr="00A33657">
              <w:rPr>
                <w:rFonts w:asciiTheme="majorEastAsia" w:eastAsiaTheme="majorEastAsia" w:hAnsiTheme="majorEastAsia" w:hint="eastAsia"/>
                <w:sz w:val="14"/>
                <w:szCs w:val="14"/>
              </w:rPr>
              <w:t>※主となる原材料は当社からの輸入であり、価格設定は当社の調達価格ベースであるものの、著しい価格の高騰分は一定程度当社が負担する契約となっているため、Ａ社の負担は限定的</w:t>
            </w:r>
          </w:p>
        </w:tc>
        <w:tc>
          <w:tcPr>
            <w:tcW w:w="3065" w:type="dxa"/>
            <w:tcBorders>
              <w:right w:val="single" w:sz="8" w:space="0" w:color="auto"/>
            </w:tcBorders>
            <w:vAlign w:val="center"/>
          </w:tcPr>
          <w:p w:rsidR="00A33657" w:rsidRPr="00A33657" w:rsidRDefault="00A33657" w:rsidP="00947362">
            <w:pPr>
              <w:snapToGrid w:val="0"/>
              <w:ind w:left="140" w:hangingChars="100" w:hanging="140"/>
              <w:rPr>
                <w:rFonts w:asciiTheme="majorEastAsia" w:eastAsiaTheme="majorEastAsia" w:hAnsiTheme="majorEastAsia"/>
                <w:sz w:val="14"/>
                <w:szCs w:val="14"/>
              </w:rPr>
            </w:pPr>
            <w:r w:rsidRPr="00A33657">
              <w:rPr>
                <w:rFonts w:asciiTheme="majorEastAsia" w:eastAsiaTheme="majorEastAsia" w:hAnsiTheme="majorEastAsia" w:hint="eastAsia"/>
                <w:sz w:val="14"/>
                <w:szCs w:val="14"/>
              </w:rPr>
              <w:t>・価格の高騰する幅によるが、○千万～○千万円程度となる可能性がある。</w:t>
            </w:r>
          </w:p>
          <w:p w:rsidR="00A33657" w:rsidRPr="00A33657" w:rsidRDefault="00A33657" w:rsidP="00947362">
            <w:pPr>
              <w:snapToGrid w:val="0"/>
              <w:ind w:left="140" w:hangingChars="100" w:hanging="140"/>
              <w:rPr>
                <w:rFonts w:asciiTheme="majorEastAsia" w:eastAsiaTheme="majorEastAsia" w:hAnsiTheme="majorEastAsia"/>
                <w:sz w:val="14"/>
                <w:szCs w:val="14"/>
              </w:rPr>
            </w:pPr>
            <w:r w:rsidRPr="00A33657">
              <w:rPr>
                <w:rFonts w:asciiTheme="majorEastAsia" w:eastAsiaTheme="majorEastAsia" w:hAnsiTheme="majorEastAsia" w:hint="eastAsia"/>
                <w:sz w:val="14"/>
                <w:szCs w:val="14"/>
              </w:rPr>
              <w:t>・主たる原材料については、当社が一括して購入することから、一定程度の価格交渉力を有している。</w:t>
            </w:r>
          </w:p>
          <w:p w:rsidR="00865C35" w:rsidRPr="00A33657" w:rsidRDefault="00A33657" w:rsidP="00947362">
            <w:pPr>
              <w:snapToGrid w:val="0"/>
              <w:rPr>
                <w:rFonts w:asciiTheme="majorEastAsia" w:eastAsiaTheme="majorEastAsia" w:hAnsiTheme="majorEastAsia"/>
                <w:sz w:val="14"/>
                <w:szCs w:val="14"/>
              </w:rPr>
            </w:pPr>
            <w:r w:rsidRPr="00A33657">
              <w:rPr>
                <w:rFonts w:asciiTheme="majorEastAsia" w:eastAsiaTheme="majorEastAsia" w:hAnsiTheme="majorEastAsia" w:hint="eastAsia"/>
                <w:sz w:val="14"/>
                <w:szCs w:val="14"/>
              </w:rPr>
              <w:t>（大きく顕在化した事例はない。）</w:t>
            </w:r>
          </w:p>
        </w:tc>
      </w:tr>
      <w:tr w:rsidR="00865C35" w:rsidRPr="00A33657" w:rsidTr="00CB2639">
        <w:trPr>
          <w:trHeight w:val="1020"/>
        </w:trPr>
        <w:tc>
          <w:tcPr>
            <w:tcW w:w="817" w:type="dxa"/>
            <w:tcBorders>
              <w:left w:val="single" w:sz="8" w:space="0" w:color="auto"/>
              <w:right w:val="single" w:sz="8" w:space="0" w:color="auto"/>
            </w:tcBorders>
            <w:vAlign w:val="center"/>
          </w:tcPr>
          <w:p w:rsidR="00865C35" w:rsidRPr="006B401E" w:rsidRDefault="00A33657" w:rsidP="006B401E">
            <w:pPr>
              <w:snapToGrid w:val="0"/>
              <w:rPr>
                <w:rFonts w:asciiTheme="majorEastAsia" w:eastAsiaTheme="majorEastAsia" w:hAnsiTheme="majorEastAsia"/>
                <w:sz w:val="16"/>
                <w:szCs w:val="16"/>
              </w:rPr>
            </w:pPr>
            <w:r w:rsidRPr="006B401E">
              <w:rPr>
                <w:rFonts w:asciiTheme="majorEastAsia" w:eastAsiaTheme="majorEastAsia" w:hAnsiTheme="majorEastAsia" w:hint="eastAsia"/>
                <w:sz w:val="16"/>
                <w:szCs w:val="16"/>
              </w:rPr>
              <w:t>市場価格の変動</w:t>
            </w:r>
          </w:p>
        </w:tc>
        <w:tc>
          <w:tcPr>
            <w:tcW w:w="2410" w:type="dxa"/>
            <w:tcBorders>
              <w:left w:val="single" w:sz="8" w:space="0" w:color="auto"/>
            </w:tcBorders>
            <w:vAlign w:val="center"/>
          </w:tcPr>
          <w:p w:rsidR="00865C35" w:rsidRPr="00A33657" w:rsidRDefault="00A33657" w:rsidP="00947362">
            <w:pPr>
              <w:snapToGrid w:val="0"/>
              <w:rPr>
                <w:rFonts w:asciiTheme="majorEastAsia" w:eastAsiaTheme="majorEastAsia" w:hAnsiTheme="majorEastAsia"/>
                <w:sz w:val="14"/>
                <w:szCs w:val="14"/>
              </w:rPr>
            </w:pPr>
            <w:r w:rsidRPr="00A33657">
              <w:rPr>
                <w:rFonts w:asciiTheme="majorEastAsia" w:eastAsiaTheme="majorEastAsia" w:hAnsiTheme="majorEastAsia" w:hint="eastAsia"/>
                <w:sz w:val="14"/>
                <w:szCs w:val="14"/>
              </w:rPr>
              <w:t>市場における競争の激化による販売条件の悪化、需要の悪化等により費用が回収できない又は利益が獲得できないリスク</w:t>
            </w:r>
          </w:p>
        </w:tc>
        <w:tc>
          <w:tcPr>
            <w:tcW w:w="2410" w:type="dxa"/>
            <w:vAlign w:val="center"/>
          </w:tcPr>
          <w:p w:rsidR="00A33657" w:rsidRPr="00A33657" w:rsidRDefault="00A33657" w:rsidP="00947362">
            <w:pPr>
              <w:snapToGrid w:val="0"/>
              <w:rPr>
                <w:rFonts w:asciiTheme="majorEastAsia" w:eastAsiaTheme="majorEastAsia" w:hAnsiTheme="majorEastAsia"/>
                <w:sz w:val="14"/>
                <w:szCs w:val="14"/>
              </w:rPr>
            </w:pPr>
            <w:r w:rsidRPr="00947362">
              <w:rPr>
                <w:rFonts w:asciiTheme="majorEastAsia" w:eastAsiaTheme="majorEastAsia" w:hAnsiTheme="majorEastAsia" w:hint="eastAsia"/>
                <w:sz w:val="14"/>
                <w:szCs w:val="14"/>
                <w:bdr w:val="single" w:sz="4" w:space="0" w:color="auto"/>
              </w:rPr>
              <w:t>Ａ社</w:t>
            </w:r>
            <w:r w:rsidRPr="00A33657">
              <w:rPr>
                <w:rFonts w:asciiTheme="majorEastAsia" w:eastAsiaTheme="majorEastAsia" w:hAnsiTheme="majorEastAsia" w:hint="eastAsia"/>
                <w:sz w:val="14"/>
                <w:szCs w:val="14"/>
              </w:rPr>
              <w:t>（取引条件等に係る顧客との交渉）</w:t>
            </w:r>
          </w:p>
          <w:p w:rsidR="00865C35" w:rsidRPr="00A33657" w:rsidRDefault="00A33657" w:rsidP="00947362">
            <w:pPr>
              <w:snapToGrid w:val="0"/>
              <w:rPr>
                <w:rFonts w:asciiTheme="majorEastAsia" w:eastAsiaTheme="majorEastAsia" w:hAnsiTheme="majorEastAsia"/>
                <w:sz w:val="14"/>
                <w:szCs w:val="14"/>
              </w:rPr>
            </w:pPr>
            <w:r w:rsidRPr="00A33657">
              <w:rPr>
                <w:rFonts w:asciiTheme="majorEastAsia" w:eastAsiaTheme="majorEastAsia" w:hAnsiTheme="majorEastAsia" w:hint="eastAsia"/>
                <w:sz w:val="14"/>
                <w:szCs w:val="14"/>
              </w:rPr>
              <w:t>※販売する拠点が負担</w:t>
            </w:r>
          </w:p>
        </w:tc>
        <w:tc>
          <w:tcPr>
            <w:tcW w:w="3065" w:type="dxa"/>
            <w:tcBorders>
              <w:right w:val="single" w:sz="8" w:space="0" w:color="auto"/>
            </w:tcBorders>
            <w:vAlign w:val="center"/>
          </w:tcPr>
          <w:p w:rsidR="00A33657" w:rsidRPr="00A33657" w:rsidRDefault="00024804" w:rsidP="00947362">
            <w:pPr>
              <w:snapToGrid w:val="0"/>
              <w:rPr>
                <w:rFonts w:asciiTheme="majorEastAsia" w:eastAsiaTheme="majorEastAsia" w:hAnsiTheme="majorEastAsia"/>
                <w:sz w:val="14"/>
                <w:szCs w:val="14"/>
              </w:rPr>
            </w:pPr>
            <w:r>
              <w:rPr>
                <w:rFonts w:asciiTheme="majorEastAsia" w:eastAsiaTheme="majorEastAsia" w:hAnsiTheme="majorEastAsia" w:hint="eastAsia"/>
                <w:sz w:val="14"/>
                <w:szCs w:val="14"/>
              </w:rPr>
              <w:t>顧客の</w:t>
            </w:r>
            <w:r w:rsidR="00A33657" w:rsidRPr="00A33657">
              <w:rPr>
                <w:rFonts w:asciiTheme="majorEastAsia" w:eastAsiaTheme="majorEastAsia" w:hAnsiTheme="majorEastAsia" w:hint="eastAsia"/>
                <w:sz w:val="14"/>
                <w:szCs w:val="14"/>
              </w:rPr>
              <w:t>製品の生産期間に合わせて契約を締結しているため、当該製品の製造中に大きな影響があるというより、次期製品の契約条件に悪影響があることが多い。</w:t>
            </w:r>
          </w:p>
          <w:p w:rsidR="00865C35" w:rsidRPr="00A33657" w:rsidRDefault="00A33657" w:rsidP="00947362">
            <w:pPr>
              <w:snapToGrid w:val="0"/>
              <w:rPr>
                <w:rFonts w:asciiTheme="majorEastAsia" w:eastAsiaTheme="majorEastAsia" w:hAnsiTheme="majorEastAsia"/>
                <w:sz w:val="14"/>
                <w:szCs w:val="14"/>
              </w:rPr>
            </w:pPr>
            <w:r w:rsidRPr="00A33657">
              <w:rPr>
                <w:rFonts w:asciiTheme="majorEastAsia" w:eastAsiaTheme="majorEastAsia" w:hAnsiTheme="majorEastAsia" w:hint="eastAsia"/>
                <w:sz w:val="14"/>
                <w:szCs w:val="14"/>
              </w:rPr>
              <w:t>（大きく顕在化した事例はない。）</w:t>
            </w:r>
          </w:p>
        </w:tc>
      </w:tr>
      <w:tr w:rsidR="00865C35" w:rsidRPr="00A33657" w:rsidTr="00CB2639">
        <w:trPr>
          <w:trHeight w:val="836"/>
        </w:trPr>
        <w:tc>
          <w:tcPr>
            <w:tcW w:w="817" w:type="dxa"/>
            <w:tcBorders>
              <w:left w:val="single" w:sz="8" w:space="0" w:color="auto"/>
              <w:right w:val="single" w:sz="8" w:space="0" w:color="auto"/>
            </w:tcBorders>
            <w:vAlign w:val="center"/>
          </w:tcPr>
          <w:p w:rsidR="00865C35" w:rsidRPr="006B401E" w:rsidRDefault="00A33657" w:rsidP="00947362">
            <w:pPr>
              <w:snapToGrid w:val="0"/>
              <w:rPr>
                <w:rFonts w:asciiTheme="majorEastAsia" w:eastAsiaTheme="majorEastAsia" w:hAnsiTheme="majorEastAsia"/>
                <w:sz w:val="16"/>
                <w:szCs w:val="16"/>
              </w:rPr>
            </w:pPr>
            <w:r w:rsidRPr="006B401E">
              <w:rPr>
                <w:rFonts w:asciiTheme="majorEastAsia" w:eastAsiaTheme="majorEastAsia" w:hAnsiTheme="majorEastAsia" w:hint="eastAsia"/>
                <w:sz w:val="16"/>
                <w:szCs w:val="16"/>
              </w:rPr>
              <w:t>製造ラインの操業度</w:t>
            </w:r>
          </w:p>
        </w:tc>
        <w:tc>
          <w:tcPr>
            <w:tcW w:w="2410" w:type="dxa"/>
            <w:tcBorders>
              <w:left w:val="single" w:sz="8" w:space="0" w:color="auto"/>
            </w:tcBorders>
            <w:vAlign w:val="center"/>
          </w:tcPr>
          <w:p w:rsidR="00865C35" w:rsidRPr="00A33657" w:rsidRDefault="00A33657" w:rsidP="00C24D7C">
            <w:pPr>
              <w:snapToGrid w:val="0"/>
              <w:rPr>
                <w:rFonts w:asciiTheme="majorEastAsia" w:eastAsiaTheme="majorEastAsia" w:hAnsiTheme="majorEastAsia"/>
                <w:sz w:val="14"/>
                <w:szCs w:val="14"/>
              </w:rPr>
            </w:pPr>
            <w:r w:rsidRPr="00A33657">
              <w:rPr>
                <w:rFonts w:asciiTheme="majorEastAsia" w:eastAsiaTheme="majorEastAsia" w:hAnsiTheme="majorEastAsia" w:hint="eastAsia"/>
                <w:sz w:val="14"/>
                <w:szCs w:val="14"/>
              </w:rPr>
              <w:t>生産稼働率が不十分な場合、生産休止期間が生じた場合、又は生産過剰の場合に製造に係る費用負担がかさみ、利益が獲得できないリスク</w:t>
            </w:r>
          </w:p>
        </w:tc>
        <w:tc>
          <w:tcPr>
            <w:tcW w:w="2410" w:type="dxa"/>
            <w:vAlign w:val="center"/>
          </w:tcPr>
          <w:p w:rsidR="00A33657" w:rsidRPr="00A33657" w:rsidRDefault="00A33657" w:rsidP="00947362">
            <w:pPr>
              <w:snapToGrid w:val="0"/>
              <w:rPr>
                <w:rFonts w:asciiTheme="majorEastAsia" w:eastAsiaTheme="majorEastAsia" w:hAnsiTheme="majorEastAsia"/>
                <w:sz w:val="14"/>
                <w:szCs w:val="14"/>
              </w:rPr>
            </w:pPr>
            <w:r w:rsidRPr="00947362">
              <w:rPr>
                <w:rFonts w:asciiTheme="majorEastAsia" w:eastAsiaTheme="majorEastAsia" w:hAnsiTheme="majorEastAsia" w:hint="eastAsia"/>
                <w:sz w:val="14"/>
                <w:szCs w:val="14"/>
                <w:bdr w:val="single" w:sz="4" w:space="0" w:color="auto"/>
              </w:rPr>
              <w:t>Ａ社</w:t>
            </w:r>
            <w:r w:rsidRPr="00A33657">
              <w:rPr>
                <w:rFonts w:asciiTheme="majorEastAsia" w:eastAsiaTheme="majorEastAsia" w:hAnsiTheme="majorEastAsia" w:hint="eastAsia"/>
                <w:sz w:val="14"/>
                <w:szCs w:val="14"/>
              </w:rPr>
              <w:t>（顧客の生産予測計画に係る情報収集）</w:t>
            </w:r>
          </w:p>
          <w:p w:rsidR="00865C35" w:rsidRPr="00A33657" w:rsidRDefault="00A33657" w:rsidP="00947362">
            <w:pPr>
              <w:snapToGrid w:val="0"/>
              <w:rPr>
                <w:rFonts w:asciiTheme="majorEastAsia" w:eastAsiaTheme="majorEastAsia" w:hAnsiTheme="majorEastAsia"/>
                <w:sz w:val="14"/>
                <w:szCs w:val="14"/>
              </w:rPr>
            </w:pPr>
            <w:r w:rsidRPr="00A33657">
              <w:rPr>
                <w:rFonts w:asciiTheme="majorEastAsia" w:eastAsiaTheme="majorEastAsia" w:hAnsiTheme="majorEastAsia" w:hint="eastAsia"/>
                <w:sz w:val="14"/>
                <w:szCs w:val="14"/>
              </w:rPr>
              <w:t>※製造する拠点が負担</w:t>
            </w:r>
          </w:p>
        </w:tc>
        <w:tc>
          <w:tcPr>
            <w:tcW w:w="3065" w:type="dxa"/>
            <w:tcBorders>
              <w:right w:val="single" w:sz="8" w:space="0" w:color="auto"/>
            </w:tcBorders>
            <w:vAlign w:val="center"/>
          </w:tcPr>
          <w:p w:rsidR="00A33657" w:rsidRPr="00A33657" w:rsidRDefault="00A33657" w:rsidP="00947362">
            <w:pPr>
              <w:snapToGrid w:val="0"/>
              <w:rPr>
                <w:rFonts w:asciiTheme="majorEastAsia" w:eastAsiaTheme="majorEastAsia" w:hAnsiTheme="majorEastAsia"/>
                <w:sz w:val="14"/>
                <w:szCs w:val="14"/>
              </w:rPr>
            </w:pPr>
            <w:r w:rsidRPr="00A33657">
              <w:rPr>
                <w:rFonts w:asciiTheme="majorEastAsia" w:eastAsiaTheme="majorEastAsia" w:hAnsiTheme="majorEastAsia" w:hint="eastAsia"/>
                <w:sz w:val="14"/>
                <w:szCs w:val="14"/>
              </w:rPr>
              <w:t>操業度が下がった程度、期間により影響は大きく異なる。</w:t>
            </w:r>
          </w:p>
          <w:p w:rsidR="00865C35" w:rsidRPr="00A33657" w:rsidRDefault="00A33657" w:rsidP="00947362">
            <w:pPr>
              <w:snapToGrid w:val="0"/>
              <w:rPr>
                <w:rFonts w:asciiTheme="majorEastAsia" w:eastAsiaTheme="majorEastAsia" w:hAnsiTheme="majorEastAsia"/>
                <w:sz w:val="14"/>
                <w:szCs w:val="14"/>
              </w:rPr>
            </w:pPr>
            <w:r w:rsidRPr="00A33657">
              <w:rPr>
                <w:rFonts w:asciiTheme="majorEastAsia" w:eastAsiaTheme="majorEastAsia" w:hAnsiTheme="majorEastAsia" w:hint="eastAsia"/>
                <w:sz w:val="14"/>
                <w:szCs w:val="14"/>
              </w:rPr>
              <w:t>（大きく顕在化した事例はない。）</w:t>
            </w:r>
          </w:p>
        </w:tc>
      </w:tr>
      <w:tr w:rsidR="00865C35" w:rsidRPr="00A33657" w:rsidTr="00CB2639">
        <w:trPr>
          <w:trHeight w:val="976"/>
        </w:trPr>
        <w:tc>
          <w:tcPr>
            <w:tcW w:w="817" w:type="dxa"/>
            <w:tcBorders>
              <w:left w:val="single" w:sz="8" w:space="0" w:color="auto"/>
              <w:right w:val="single" w:sz="8" w:space="0" w:color="auto"/>
            </w:tcBorders>
            <w:vAlign w:val="center"/>
          </w:tcPr>
          <w:p w:rsidR="00865C35" w:rsidRPr="006B401E" w:rsidRDefault="00A33657" w:rsidP="00947362">
            <w:pPr>
              <w:snapToGrid w:val="0"/>
              <w:rPr>
                <w:rFonts w:asciiTheme="majorEastAsia" w:eastAsiaTheme="majorEastAsia" w:hAnsiTheme="majorEastAsia"/>
                <w:sz w:val="16"/>
                <w:szCs w:val="16"/>
              </w:rPr>
            </w:pPr>
            <w:r w:rsidRPr="006B401E">
              <w:rPr>
                <w:rFonts w:asciiTheme="majorEastAsia" w:eastAsiaTheme="majorEastAsia" w:hAnsiTheme="majorEastAsia" w:hint="eastAsia"/>
                <w:sz w:val="16"/>
                <w:szCs w:val="16"/>
              </w:rPr>
              <w:t>製品の在庫</w:t>
            </w:r>
          </w:p>
        </w:tc>
        <w:tc>
          <w:tcPr>
            <w:tcW w:w="2410" w:type="dxa"/>
            <w:tcBorders>
              <w:left w:val="single" w:sz="8" w:space="0" w:color="auto"/>
            </w:tcBorders>
            <w:vAlign w:val="center"/>
          </w:tcPr>
          <w:p w:rsidR="00865C35" w:rsidRPr="00A33657" w:rsidRDefault="00A33657" w:rsidP="00947362">
            <w:pPr>
              <w:snapToGrid w:val="0"/>
              <w:rPr>
                <w:rFonts w:asciiTheme="majorEastAsia" w:eastAsiaTheme="majorEastAsia" w:hAnsiTheme="majorEastAsia"/>
                <w:sz w:val="14"/>
                <w:szCs w:val="14"/>
              </w:rPr>
            </w:pPr>
            <w:r w:rsidRPr="00A33657">
              <w:rPr>
                <w:rFonts w:asciiTheme="majorEastAsia" w:eastAsiaTheme="majorEastAsia" w:hAnsiTheme="majorEastAsia" w:hint="eastAsia"/>
                <w:sz w:val="14"/>
                <w:szCs w:val="14"/>
              </w:rPr>
              <w:t>棚卸資産を保有していることによる陳腐化、減耗、除却等の経済的損失を被るリスク</w:t>
            </w:r>
          </w:p>
        </w:tc>
        <w:tc>
          <w:tcPr>
            <w:tcW w:w="2410" w:type="dxa"/>
            <w:vAlign w:val="center"/>
          </w:tcPr>
          <w:p w:rsidR="00A33657" w:rsidRPr="00A33657" w:rsidRDefault="00A33657" w:rsidP="00947362">
            <w:pPr>
              <w:snapToGrid w:val="0"/>
              <w:rPr>
                <w:rFonts w:asciiTheme="majorEastAsia" w:eastAsiaTheme="majorEastAsia" w:hAnsiTheme="majorEastAsia"/>
                <w:sz w:val="14"/>
                <w:szCs w:val="14"/>
              </w:rPr>
            </w:pPr>
            <w:r w:rsidRPr="00947362">
              <w:rPr>
                <w:rFonts w:asciiTheme="majorEastAsia" w:eastAsiaTheme="majorEastAsia" w:hAnsiTheme="majorEastAsia" w:hint="eastAsia"/>
                <w:sz w:val="14"/>
                <w:szCs w:val="14"/>
                <w:bdr w:val="single" w:sz="4" w:space="0" w:color="auto"/>
              </w:rPr>
              <w:t>Ａ社</w:t>
            </w:r>
            <w:r w:rsidRPr="00A33657">
              <w:rPr>
                <w:rFonts w:asciiTheme="majorEastAsia" w:eastAsiaTheme="majorEastAsia" w:hAnsiTheme="majorEastAsia" w:hint="eastAsia"/>
                <w:sz w:val="14"/>
                <w:szCs w:val="14"/>
              </w:rPr>
              <w:t>（顧客の生産予測計画に係る情報収集）</w:t>
            </w:r>
          </w:p>
          <w:p w:rsidR="00865C35" w:rsidRPr="00A33657" w:rsidRDefault="00A33657" w:rsidP="00024804">
            <w:pPr>
              <w:snapToGrid w:val="0"/>
              <w:ind w:left="140" w:hangingChars="100" w:hanging="140"/>
              <w:rPr>
                <w:rFonts w:asciiTheme="majorEastAsia" w:eastAsiaTheme="majorEastAsia" w:hAnsiTheme="majorEastAsia"/>
                <w:sz w:val="14"/>
                <w:szCs w:val="14"/>
              </w:rPr>
            </w:pPr>
            <w:r w:rsidRPr="00A33657">
              <w:rPr>
                <w:rFonts w:asciiTheme="majorEastAsia" w:eastAsiaTheme="majorEastAsia" w:hAnsiTheme="majorEastAsia" w:hint="eastAsia"/>
                <w:sz w:val="14"/>
                <w:szCs w:val="14"/>
              </w:rPr>
              <w:t>※顧客の厳しい納期要求に対応するため、一定程度の在庫を保有</w:t>
            </w:r>
          </w:p>
        </w:tc>
        <w:tc>
          <w:tcPr>
            <w:tcW w:w="3065" w:type="dxa"/>
            <w:tcBorders>
              <w:right w:val="single" w:sz="8" w:space="0" w:color="auto"/>
            </w:tcBorders>
            <w:vAlign w:val="center"/>
          </w:tcPr>
          <w:p w:rsidR="00A33657" w:rsidRPr="00A33657" w:rsidRDefault="00A33657" w:rsidP="00947362">
            <w:pPr>
              <w:snapToGrid w:val="0"/>
              <w:rPr>
                <w:rFonts w:asciiTheme="majorEastAsia" w:eastAsiaTheme="majorEastAsia" w:hAnsiTheme="majorEastAsia"/>
                <w:sz w:val="14"/>
                <w:szCs w:val="14"/>
              </w:rPr>
            </w:pPr>
            <w:r w:rsidRPr="00A33657">
              <w:rPr>
                <w:rFonts w:asciiTheme="majorEastAsia" w:eastAsiaTheme="majorEastAsia" w:hAnsiTheme="majorEastAsia" w:hint="eastAsia"/>
                <w:sz w:val="14"/>
                <w:szCs w:val="14"/>
              </w:rPr>
              <w:t>基本的に顧客仕様の特注品であり、当初の生産計画に基づいて製造されていることから、顧客事情による当該製品の搭載車種の生産中止等がない限り、除却等は発生しない。</w:t>
            </w:r>
          </w:p>
          <w:p w:rsidR="00865C35" w:rsidRPr="00A33657" w:rsidRDefault="00A33657" w:rsidP="00947362">
            <w:pPr>
              <w:snapToGrid w:val="0"/>
              <w:rPr>
                <w:rFonts w:asciiTheme="majorEastAsia" w:eastAsiaTheme="majorEastAsia" w:hAnsiTheme="majorEastAsia"/>
                <w:sz w:val="14"/>
                <w:szCs w:val="14"/>
              </w:rPr>
            </w:pPr>
            <w:r w:rsidRPr="00A33657">
              <w:rPr>
                <w:rFonts w:asciiTheme="majorEastAsia" w:eastAsiaTheme="majorEastAsia" w:hAnsiTheme="majorEastAsia" w:hint="eastAsia"/>
                <w:sz w:val="14"/>
                <w:szCs w:val="14"/>
              </w:rPr>
              <w:t>（大きく顕在化した事例はない。）</w:t>
            </w:r>
          </w:p>
        </w:tc>
      </w:tr>
      <w:tr w:rsidR="00865C35" w:rsidRPr="00A33657" w:rsidTr="00CB2639">
        <w:trPr>
          <w:trHeight w:val="706"/>
        </w:trPr>
        <w:tc>
          <w:tcPr>
            <w:tcW w:w="817" w:type="dxa"/>
            <w:tcBorders>
              <w:left w:val="single" w:sz="8" w:space="0" w:color="auto"/>
              <w:right w:val="single" w:sz="8" w:space="0" w:color="auto"/>
            </w:tcBorders>
            <w:vAlign w:val="center"/>
          </w:tcPr>
          <w:p w:rsidR="00865C35" w:rsidRPr="006B401E" w:rsidRDefault="00A33657" w:rsidP="00947362">
            <w:pPr>
              <w:snapToGrid w:val="0"/>
              <w:rPr>
                <w:rFonts w:asciiTheme="majorEastAsia" w:eastAsiaTheme="majorEastAsia" w:hAnsiTheme="majorEastAsia"/>
                <w:sz w:val="16"/>
                <w:szCs w:val="16"/>
              </w:rPr>
            </w:pPr>
            <w:r w:rsidRPr="006B401E">
              <w:rPr>
                <w:rFonts w:asciiTheme="majorEastAsia" w:eastAsiaTheme="majorEastAsia" w:hAnsiTheme="majorEastAsia" w:hint="eastAsia"/>
                <w:sz w:val="16"/>
                <w:szCs w:val="16"/>
              </w:rPr>
              <w:t>信用</w:t>
            </w:r>
          </w:p>
        </w:tc>
        <w:tc>
          <w:tcPr>
            <w:tcW w:w="2410" w:type="dxa"/>
            <w:tcBorders>
              <w:left w:val="single" w:sz="8" w:space="0" w:color="auto"/>
            </w:tcBorders>
            <w:vAlign w:val="center"/>
          </w:tcPr>
          <w:p w:rsidR="00865C35" w:rsidRPr="00A33657" w:rsidRDefault="00A33657" w:rsidP="00947362">
            <w:pPr>
              <w:snapToGrid w:val="0"/>
              <w:rPr>
                <w:rFonts w:asciiTheme="majorEastAsia" w:eastAsiaTheme="majorEastAsia" w:hAnsiTheme="majorEastAsia"/>
                <w:sz w:val="14"/>
                <w:szCs w:val="14"/>
              </w:rPr>
            </w:pPr>
            <w:r w:rsidRPr="00A33657">
              <w:rPr>
                <w:rFonts w:asciiTheme="majorEastAsia" w:eastAsiaTheme="majorEastAsia" w:hAnsiTheme="majorEastAsia" w:hint="eastAsia"/>
                <w:sz w:val="14"/>
                <w:szCs w:val="14"/>
              </w:rPr>
              <w:t>顧客が当該製品に関する支払を支払期日に行わず、対価を回収できないリスク</w:t>
            </w:r>
          </w:p>
        </w:tc>
        <w:tc>
          <w:tcPr>
            <w:tcW w:w="2410" w:type="dxa"/>
            <w:vAlign w:val="center"/>
          </w:tcPr>
          <w:p w:rsidR="00A33657" w:rsidRPr="00A33657" w:rsidRDefault="00A33657" w:rsidP="00947362">
            <w:pPr>
              <w:snapToGrid w:val="0"/>
              <w:rPr>
                <w:rFonts w:asciiTheme="majorEastAsia" w:eastAsiaTheme="majorEastAsia" w:hAnsiTheme="majorEastAsia"/>
                <w:sz w:val="14"/>
                <w:szCs w:val="14"/>
              </w:rPr>
            </w:pPr>
            <w:r w:rsidRPr="00947362">
              <w:rPr>
                <w:rFonts w:asciiTheme="majorEastAsia" w:eastAsiaTheme="majorEastAsia" w:hAnsiTheme="majorEastAsia" w:hint="eastAsia"/>
                <w:sz w:val="14"/>
                <w:szCs w:val="14"/>
                <w:bdr w:val="single" w:sz="4" w:space="0" w:color="auto"/>
              </w:rPr>
              <w:t>Ａ社</w:t>
            </w:r>
            <w:r w:rsidRPr="00A33657">
              <w:rPr>
                <w:rFonts w:asciiTheme="majorEastAsia" w:eastAsiaTheme="majorEastAsia" w:hAnsiTheme="majorEastAsia" w:hint="eastAsia"/>
                <w:sz w:val="14"/>
                <w:szCs w:val="14"/>
              </w:rPr>
              <w:t>（顧客の与信管理）</w:t>
            </w:r>
          </w:p>
          <w:p w:rsidR="00865C35" w:rsidRPr="00A33657" w:rsidRDefault="00A33657" w:rsidP="00947362">
            <w:pPr>
              <w:snapToGrid w:val="0"/>
              <w:rPr>
                <w:rFonts w:asciiTheme="majorEastAsia" w:eastAsiaTheme="majorEastAsia" w:hAnsiTheme="majorEastAsia"/>
                <w:sz w:val="14"/>
                <w:szCs w:val="14"/>
              </w:rPr>
            </w:pPr>
            <w:r w:rsidRPr="00A33657">
              <w:rPr>
                <w:rFonts w:asciiTheme="majorEastAsia" w:eastAsiaTheme="majorEastAsia" w:hAnsiTheme="majorEastAsia" w:hint="eastAsia"/>
                <w:sz w:val="14"/>
                <w:szCs w:val="14"/>
              </w:rPr>
              <w:t>※製造した拠点が負担</w:t>
            </w:r>
          </w:p>
        </w:tc>
        <w:tc>
          <w:tcPr>
            <w:tcW w:w="3065" w:type="dxa"/>
            <w:tcBorders>
              <w:right w:val="single" w:sz="8" w:space="0" w:color="auto"/>
            </w:tcBorders>
            <w:vAlign w:val="center"/>
          </w:tcPr>
          <w:p w:rsidR="00A03E81" w:rsidRPr="00A03E81" w:rsidRDefault="00A03E81" w:rsidP="00947362">
            <w:pPr>
              <w:snapToGrid w:val="0"/>
              <w:rPr>
                <w:rFonts w:asciiTheme="majorEastAsia" w:eastAsiaTheme="majorEastAsia" w:hAnsiTheme="majorEastAsia"/>
                <w:sz w:val="14"/>
                <w:szCs w:val="14"/>
              </w:rPr>
            </w:pPr>
            <w:r w:rsidRPr="00A03E81">
              <w:rPr>
                <w:rFonts w:asciiTheme="majorEastAsia" w:eastAsiaTheme="majorEastAsia" w:hAnsiTheme="majorEastAsia" w:hint="eastAsia"/>
                <w:sz w:val="14"/>
                <w:szCs w:val="14"/>
              </w:rPr>
              <w:t>顧客は日系、米系の大企業であり、信用リスクはほとんどない。</w:t>
            </w:r>
          </w:p>
          <w:p w:rsidR="00865C35" w:rsidRPr="00A33657" w:rsidRDefault="00A03E81" w:rsidP="00947362">
            <w:pPr>
              <w:snapToGrid w:val="0"/>
              <w:rPr>
                <w:rFonts w:asciiTheme="majorEastAsia" w:eastAsiaTheme="majorEastAsia" w:hAnsiTheme="majorEastAsia"/>
                <w:sz w:val="14"/>
                <w:szCs w:val="14"/>
              </w:rPr>
            </w:pPr>
            <w:r w:rsidRPr="00A03E81">
              <w:rPr>
                <w:rFonts w:asciiTheme="majorEastAsia" w:eastAsiaTheme="majorEastAsia" w:hAnsiTheme="majorEastAsia" w:hint="eastAsia"/>
                <w:sz w:val="14"/>
                <w:szCs w:val="14"/>
              </w:rPr>
              <w:t>（大きく顕在化した事例はない。）</w:t>
            </w:r>
          </w:p>
        </w:tc>
      </w:tr>
      <w:tr w:rsidR="00865C35" w:rsidRPr="00A33657" w:rsidTr="00CB2639">
        <w:trPr>
          <w:trHeight w:val="921"/>
        </w:trPr>
        <w:tc>
          <w:tcPr>
            <w:tcW w:w="817" w:type="dxa"/>
            <w:tcBorders>
              <w:left w:val="single" w:sz="8" w:space="0" w:color="auto"/>
              <w:right w:val="single" w:sz="8" w:space="0" w:color="auto"/>
            </w:tcBorders>
            <w:vAlign w:val="center"/>
          </w:tcPr>
          <w:p w:rsidR="00865C35" w:rsidRPr="006B401E" w:rsidRDefault="00A03E81" w:rsidP="00947362">
            <w:pPr>
              <w:snapToGrid w:val="0"/>
              <w:rPr>
                <w:rFonts w:asciiTheme="majorEastAsia" w:eastAsiaTheme="majorEastAsia" w:hAnsiTheme="majorEastAsia"/>
                <w:sz w:val="16"/>
                <w:szCs w:val="16"/>
              </w:rPr>
            </w:pPr>
            <w:r w:rsidRPr="006B401E">
              <w:rPr>
                <w:rFonts w:asciiTheme="majorEastAsia" w:eastAsiaTheme="majorEastAsia" w:hAnsiTheme="majorEastAsia" w:hint="eastAsia"/>
                <w:sz w:val="16"/>
                <w:szCs w:val="16"/>
              </w:rPr>
              <w:t>製造物責任・製品保証</w:t>
            </w:r>
          </w:p>
        </w:tc>
        <w:tc>
          <w:tcPr>
            <w:tcW w:w="2410" w:type="dxa"/>
            <w:tcBorders>
              <w:left w:val="single" w:sz="8" w:space="0" w:color="auto"/>
            </w:tcBorders>
            <w:vAlign w:val="center"/>
          </w:tcPr>
          <w:p w:rsidR="00865C35" w:rsidRPr="00A03E81" w:rsidRDefault="00A03E81" w:rsidP="00947362">
            <w:pPr>
              <w:snapToGrid w:val="0"/>
              <w:rPr>
                <w:rFonts w:asciiTheme="majorEastAsia" w:eastAsiaTheme="majorEastAsia" w:hAnsiTheme="majorEastAsia"/>
                <w:sz w:val="14"/>
                <w:szCs w:val="14"/>
              </w:rPr>
            </w:pPr>
            <w:r w:rsidRPr="00A03E81">
              <w:rPr>
                <w:rFonts w:asciiTheme="majorEastAsia" w:eastAsiaTheme="majorEastAsia" w:hAnsiTheme="majorEastAsia" w:hint="eastAsia"/>
                <w:sz w:val="14"/>
                <w:szCs w:val="14"/>
              </w:rPr>
              <w:t>製品が顧客との契約書上の仕様どおり機能しなかった場合等における顧客からのクレーム対応に伴う損失を負担するリスク</w:t>
            </w:r>
          </w:p>
        </w:tc>
        <w:tc>
          <w:tcPr>
            <w:tcW w:w="2410" w:type="dxa"/>
            <w:vAlign w:val="center"/>
          </w:tcPr>
          <w:p w:rsidR="00A03E81" w:rsidRPr="00A03E81" w:rsidRDefault="00A03E81" w:rsidP="00947362">
            <w:pPr>
              <w:snapToGrid w:val="0"/>
              <w:rPr>
                <w:rFonts w:asciiTheme="majorEastAsia" w:eastAsiaTheme="majorEastAsia" w:hAnsiTheme="majorEastAsia"/>
                <w:sz w:val="14"/>
                <w:szCs w:val="14"/>
              </w:rPr>
            </w:pPr>
            <w:r w:rsidRPr="00947362">
              <w:rPr>
                <w:rFonts w:asciiTheme="majorEastAsia" w:eastAsiaTheme="majorEastAsia" w:hAnsiTheme="majorEastAsia" w:hint="eastAsia"/>
                <w:sz w:val="14"/>
                <w:szCs w:val="14"/>
                <w:bdr w:val="single" w:sz="4" w:space="0" w:color="auto"/>
              </w:rPr>
              <w:t>Ａ社</w:t>
            </w:r>
            <w:r w:rsidRPr="00A03E81">
              <w:rPr>
                <w:rFonts w:asciiTheme="majorEastAsia" w:eastAsiaTheme="majorEastAsia" w:hAnsiTheme="majorEastAsia" w:hint="eastAsia"/>
                <w:sz w:val="14"/>
                <w:szCs w:val="14"/>
              </w:rPr>
              <w:t>、</w:t>
            </w:r>
            <w:r w:rsidRPr="00947362">
              <w:rPr>
                <w:rFonts w:asciiTheme="majorEastAsia" w:eastAsiaTheme="majorEastAsia" w:hAnsiTheme="majorEastAsia" w:hint="eastAsia"/>
                <w:sz w:val="14"/>
                <w:szCs w:val="14"/>
                <w:bdr w:val="single" w:sz="4" w:space="0" w:color="auto"/>
              </w:rPr>
              <w:t>当社</w:t>
            </w:r>
            <w:r w:rsidRPr="00A03E81">
              <w:rPr>
                <w:rFonts w:asciiTheme="majorEastAsia" w:eastAsiaTheme="majorEastAsia" w:hAnsiTheme="majorEastAsia" w:hint="eastAsia"/>
                <w:sz w:val="14"/>
                <w:szCs w:val="14"/>
              </w:rPr>
              <w:t>（製造技術の開発、Ａ社への技術支援）</w:t>
            </w:r>
          </w:p>
          <w:p w:rsidR="00865C35" w:rsidRPr="00A03E81" w:rsidRDefault="00A03E81" w:rsidP="00C24D7C">
            <w:pPr>
              <w:snapToGrid w:val="0"/>
              <w:ind w:left="140" w:hangingChars="100" w:hanging="140"/>
              <w:rPr>
                <w:rFonts w:asciiTheme="majorEastAsia" w:eastAsiaTheme="majorEastAsia" w:hAnsiTheme="majorEastAsia"/>
                <w:sz w:val="14"/>
                <w:szCs w:val="14"/>
              </w:rPr>
            </w:pPr>
            <w:r w:rsidRPr="00A03E81">
              <w:rPr>
                <w:rFonts w:asciiTheme="majorEastAsia" w:eastAsiaTheme="majorEastAsia" w:hAnsiTheme="majorEastAsia" w:hint="eastAsia"/>
                <w:sz w:val="14"/>
                <w:szCs w:val="14"/>
              </w:rPr>
              <w:t>※一義的にはＡ社だが、設計や製造工程の指導による不具合は当社</w:t>
            </w:r>
          </w:p>
        </w:tc>
        <w:tc>
          <w:tcPr>
            <w:tcW w:w="3065" w:type="dxa"/>
            <w:tcBorders>
              <w:right w:val="single" w:sz="8" w:space="0" w:color="auto"/>
            </w:tcBorders>
            <w:vAlign w:val="center"/>
          </w:tcPr>
          <w:p w:rsidR="00A03E81" w:rsidRPr="00A03E81" w:rsidRDefault="00024804" w:rsidP="00947362">
            <w:pPr>
              <w:snapToGrid w:val="0"/>
              <w:rPr>
                <w:rFonts w:asciiTheme="majorEastAsia" w:eastAsiaTheme="majorEastAsia" w:hAnsiTheme="majorEastAsia"/>
                <w:sz w:val="14"/>
                <w:szCs w:val="14"/>
              </w:rPr>
            </w:pPr>
            <w:r>
              <w:rPr>
                <w:rFonts w:asciiTheme="majorEastAsia" w:eastAsiaTheme="majorEastAsia" w:hAnsiTheme="majorEastAsia" w:hint="eastAsia"/>
                <w:sz w:val="14"/>
                <w:szCs w:val="14"/>
              </w:rPr>
              <w:t>当社製品は、顧客製品向け</w:t>
            </w:r>
            <w:r w:rsidR="00A03E81" w:rsidRPr="00A03E81">
              <w:rPr>
                <w:rFonts w:asciiTheme="majorEastAsia" w:eastAsiaTheme="majorEastAsia" w:hAnsiTheme="majorEastAsia" w:hint="eastAsia"/>
                <w:sz w:val="14"/>
                <w:szCs w:val="14"/>
              </w:rPr>
              <w:t>部品の中でも人命に関わる部品ではないことから、莫大な損害になる可能性は少ない。</w:t>
            </w:r>
          </w:p>
          <w:p w:rsidR="00865C35" w:rsidRPr="00A33657" w:rsidRDefault="00A03E81" w:rsidP="00947362">
            <w:pPr>
              <w:snapToGrid w:val="0"/>
              <w:rPr>
                <w:rFonts w:asciiTheme="majorEastAsia" w:eastAsiaTheme="majorEastAsia" w:hAnsiTheme="majorEastAsia"/>
                <w:sz w:val="14"/>
                <w:szCs w:val="14"/>
              </w:rPr>
            </w:pPr>
            <w:r w:rsidRPr="00A03E81">
              <w:rPr>
                <w:rFonts w:asciiTheme="majorEastAsia" w:eastAsiaTheme="majorEastAsia" w:hAnsiTheme="majorEastAsia" w:hint="eastAsia"/>
                <w:sz w:val="14"/>
                <w:szCs w:val="14"/>
              </w:rPr>
              <w:t>（大きく顕在化した事例はない。）</w:t>
            </w:r>
          </w:p>
        </w:tc>
      </w:tr>
      <w:tr w:rsidR="00A33657" w:rsidRPr="00A33657" w:rsidTr="00CB2639">
        <w:trPr>
          <w:trHeight w:val="1042"/>
        </w:trPr>
        <w:tc>
          <w:tcPr>
            <w:tcW w:w="817" w:type="dxa"/>
            <w:tcBorders>
              <w:left w:val="single" w:sz="8" w:space="0" w:color="auto"/>
              <w:bottom w:val="single" w:sz="8" w:space="0" w:color="auto"/>
              <w:right w:val="single" w:sz="8" w:space="0" w:color="auto"/>
            </w:tcBorders>
            <w:vAlign w:val="center"/>
          </w:tcPr>
          <w:p w:rsidR="00865C35" w:rsidRPr="006B401E" w:rsidRDefault="00A03E81" w:rsidP="00947362">
            <w:pPr>
              <w:snapToGrid w:val="0"/>
              <w:rPr>
                <w:rFonts w:asciiTheme="majorEastAsia" w:eastAsiaTheme="majorEastAsia" w:hAnsiTheme="majorEastAsia"/>
                <w:sz w:val="16"/>
                <w:szCs w:val="16"/>
              </w:rPr>
            </w:pPr>
            <w:r w:rsidRPr="006B401E">
              <w:rPr>
                <w:rFonts w:asciiTheme="majorEastAsia" w:eastAsiaTheme="majorEastAsia" w:hAnsiTheme="majorEastAsia" w:hint="eastAsia"/>
                <w:sz w:val="16"/>
                <w:szCs w:val="16"/>
              </w:rPr>
              <w:t>為替変動</w:t>
            </w:r>
          </w:p>
        </w:tc>
        <w:tc>
          <w:tcPr>
            <w:tcW w:w="2410" w:type="dxa"/>
            <w:tcBorders>
              <w:left w:val="single" w:sz="8" w:space="0" w:color="auto"/>
              <w:bottom w:val="single" w:sz="8" w:space="0" w:color="auto"/>
            </w:tcBorders>
            <w:vAlign w:val="center"/>
          </w:tcPr>
          <w:p w:rsidR="00865C35" w:rsidRPr="00A33657" w:rsidRDefault="00A03E81" w:rsidP="00947362">
            <w:pPr>
              <w:snapToGrid w:val="0"/>
              <w:rPr>
                <w:rFonts w:asciiTheme="majorEastAsia" w:eastAsiaTheme="majorEastAsia" w:hAnsiTheme="majorEastAsia"/>
                <w:sz w:val="14"/>
                <w:szCs w:val="14"/>
              </w:rPr>
            </w:pPr>
            <w:r w:rsidRPr="00A03E81">
              <w:rPr>
                <w:rFonts w:asciiTheme="majorEastAsia" w:eastAsiaTheme="majorEastAsia" w:hAnsiTheme="majorEastAsia" w:hint="eastAsia"/>
                <w:sz w:val="14"/>
                <w:szCs w:val="14"/>
              </w:rPr>
              <w:t>Ａ国の取引通貨Ｃと日本円の為替変動に係るリスク（Ａ社にとって、販売の取引通貨はＣであり、当社からの調達の取引通貨は日本円であることから発生）</w:t>
            </w:r>
          </w:p>
        </w:tc>
        <w:tc>
          <w:tcPr>
            <w:tcW w:w="2410" w:type="dxa"/>
            <w:tcBorders>
              <w:bottom w:val="single" w:sz="8" w:space="0" w:color="auto"/>
            </w:tcBorders>
            <w:vAlign w:val="center"/>
          </w:tcPr>
          <w:p w:rsidR="00865C35" w:rsidRPr="00A03E81" w:rsidRDefault="00A03E81" w:rsidP="00332F2B">
            <w:pPr>
              <w:snapToGrid w:val="0"/>
              <w:rPr>
                <w:rFonts w:asciiTheme="majorEastAsia" w:eastAsiaTheme="majorEastAsia" w:hAnsiTheme="majorEastAsia"/>
                <w:sz w:val="14"/>
                <w:szCs w:val="14"/>
              </w:rPr>
            </w:pPr>
            <w:r w:rsidRPr="00A03E81">
              <w:rPr>
                <w:rFonts w:asciiTheme="majorEastAsia" w:eastAsiaTheme="majorEastAsia" w:hAnsiTheme="majorEastAsia" w:hint="eastAsia"/>
                <w:sz w:val="14"/>
                <w:szCs w:val="14"/>
              </w:rPr>
              <w:t>短期的には</w:t>
            </w:r>
            <w:r w:rsidRPr="00947362">
              <w:rPr>
                <w:rFonts w:asciiTheme="majorEastAsia" w:eastAsiaTheme="majorEastAsia" w:hAnsiTheme="majorEastAsia" w:hint="eastAsia"/>
                <w:sz w:val="14"/>
                <w:szCs w:val="14"/>
                <w:bdr w:val="single" w:sz="4" w:space="0" w:color="auto"/>
              </w:rPr>
              <w:t>Ａ社</w:t>
            </w:r>
            <w:r w:rsidRPr="00A03E81">
              <w:rPr>
                <w:rFonts w:asciiTheme="majorEastAsia" w:eastAsiaTheme="majorEastAsia" w:hAnsiTheme="majorEastAsia" w:hint="eastAsia"/>
                <w:sz w:val="14"/>
                <w:szCs w:val="14"/>
              </w:rPr>
              <w:t>、中長期的には</w:t>
            </w:r>
            <w:r w:rsidRPr="00947362">
              <w:rPr>
                <w:rFonts w:asciiTheme="majorEastAsia" w:eastAsiaTheme="majorEastAsia" w:hAnsiTheme="majorEastAsia" w:hint="eastAsia"/>
                <w:sz w:val="14"/>
                <w:szCs w:val="14"/>
                <w:bdr w:val="single" w:sz="4" w:space="0" w:color="auto"/>
              </w:rPr>
              <w:t>当社</w:t>
            </w:r>
            <w:r w:rsidRPr="00A03E81">
              <w:rPr>
                <w:rFonts w:asciiTheme="majorEastAsia" w:eastAsiaTheme="majorEastAsia" w:hAnsiTheme="majorEastAsia" w:hint="eastAsia"/>
                <w:sz w:val="14"/>
                <w:szCs w:val="14"/>
              </w:rPr>
              <w:t>（</w:t>
            </w:r>
            <w:r w:rsidR="00024804">
              <w:rPr>
                <w:rFonts w:asciiTheme="majorEastAsia" w:eastAsiaTheme="majorEastAsia" w:hAnsiTheme="majorEastAsia" w:hint="eastAsia"/>
                <w:sz w:val="14"/>
                <w:szCs w:val="14"/>
              </w:rPr>
              <w:t>３</w:t>
            </w:r>
            <w:r w:rsidRPr="00A03E81">
              <w:rPr>
                <w:rFonts w:asciiTheme="majorEastAsia" w:eastAsiaTheme="majorEastAsia" w:hAnsiTheme="majorEastAsia" w:hint="eastAsia"/>
                <w:sz w:val="14"/>
                <w:szCs w:val="14"/>
              </w:rPr>
              <w:t>か月に</w:t>
            </w:r>
            <w:r w:rsidR="00024804">
              <w:rPr>
                <w:rFonts w:asciiTheme="majorEastAsia" w:eastAsiaTheme="majorEastAsia" w:hAnsiTheme="majorEastAsia" w:hint="eastAsia"/>
                <w:sz w:val="14"/>
                <w:szCs w:val="14"/>
              </w:rPr>
              <w:t>１</w:t>
            </w:r>
            <w:r w:rsidRPr="00A03E81">
              <w:rPr>
                <w:rFonts w:asciiTheme="majorEastAsia" w:eastAsiaTheme="majorEastAsia" w:hAnsiTheme="majorEastAsia" w:hint="eastAsia"/>
                <w:sz w:val="14"/>
                <w:szCs w:val="14"/>
              </w:rPr>
              <w:t>度</w:t>
            </w:r>
            <w:r w:rsidR="00332F2B">
              <w:rPr>
                <w:rFonts w:asciiTheme="majorEastAsia" w:eastAsiaTheme="majorEastAsia" w:hAnsiTheme="majorEastAsia" w:hint="eastAsia"/>
                <w:sz w:val="14"/>
                <w:szCs w:val="14"/>
              </w:rPr>
              <w:t>、</w:t>
            </w:r>
            <w:r w:rsidRPr="00A03E81">
              <w:rPr>
                <w:rFonts w:asciiTheme="majorEastAsia" w:eastAsiaTheme="majorEastAsia" w:hAnsiTheme="majorEastAsia" w:hint="eastAsia"/>
                <w:sz w:val="14"/>
                <w:szCs w:val="14"/>
              </w:rPr>
              <w:t>為替変動に応じ取引価格の見直しを行う。）</w:t>
            </w:r>
          </w:p>
        </w:tc>
        <w:tc>
          <w:tcPr>
            <w:tcW w:w="3065" w:type="dxa"/>
            <w:tcBorders>
              <w:bottom w:val="single" w:sz="8" w:space="0" w:color="auto"/>
              <w:right w:val="single" w:sz="8" w:space="0" w:color="auto"/>
            </w:tcBorders>
            <w:vAlign w:val="center"/>
          </w:tcPr>
          <w:p w:rsidR="00A03E81" w:rsidRPr="00A03E81" w:rsidRDefault="00A03E81" w:rsidP="00947362">
            <w:pPr>
              <w:snapToGrid w:val="0"/>
              <w:ind w:left="140" w:hangingChars="100" w:hanging="140"/>
              <w:rPr>
                <w:rFonts w:asciiTheme="majorEastAsia" w:eastAsiaTheme="majorEastAsia" w:hAnsiTheme="majorEastAsia"/>
                <w:sz w:val="14"/>
                <w:szCs w:val="14"/>
              </w:rPr>
            </w:pPr>
            <w:r w:rsidRPr="00A03E81">
              <w:rPr>
                <w:rFonts w:asciiTheme="majorEastAsia" w:eastAsiaTheme="majorEastAsia" w:hAnsiTheme="majorEastAsia" w:hint="eastAsia"/>
                <w:sz w:val="14"/>
                <w:szCs w:val="14"/>
              </w:rPr>
              <w:t>・急激な為替変動が起きた場合には、最終的に当社の損益に影響する。</w:t>
            </w:r>
          </w:p>
          <w:p w:rsidR="00A03E81" w:rsidRPr="00A03E81" w:rsidRDefault="00A03E81" w:rsidP="00947362">
            <w:pPr>
              <w:snapToGrid w:val="0"/>
              <w:ind w:left="140" w:hangingChars="100" w:hanging="140"/>
              <w:rPr>
                <w:rFonts w:asciiTheme="majorEastAsia" w:eastAsiaTheme="majorEastAsia" w:hAnsiTheme="majorEastAsia"/>
                <w:sz w:val="14"/>
                <w:szCs w:val="14"/>
              </w:rPr>
            </w:pPr>
            <w:r w:rsidRPr="00A03E81">
              <w:rPr>
                <w:rFonts w:asciiTheme="majorEastAsia" w:eastAsiaTheme="majorEastAsia" w:hAnsiTheme="majorEastAsia" w:hint="eastAsia"/>
                <w:sz w:val="14"/>
                <w:szCs w:val="14"/>
              </w:rPr>
              <w:t>・当社では取引の80%についてヘッジを行っている。</w:t>
            </w:r>
          </w:p>
          <w:p w:rsidR="00865C35" w:rsidRPr="00A33657" w:rsidRDefault="00A03E81" w:rsidP="00947362">
            <w:pPr>
              <w:snapToGrid w:val="0"/>
              <w:rPr>
                <w:rFonts w:asciiTheme="majorEastAsia" w:eastAsiaTheme="majorEastAsia" w:hAnsiTheme="majorEastAsia"/>
                <w:sz w:val="14"/>
                <w:szCs w:val="14"/>
              </w:rPr>
            </w:pPr>
            <w:r w:rsidRPr="00A03E81">
              <w:rPr>
                <w:rFonts w:asciiTheme="majorEastAsia" w:eastAsiaTheme="majorEastAsia" w:hAnsiTheme="majorEastAsia" w:hint="eastAsia"/>
                <w:sz w:val="14"/>
                <w:szCs w:val="14"/>
              </w:rPr>
              <w:t>（大きく顕在化した事例はない。）</w:t>
            </w:r>
          </w:p>
        </w:tc>
      </w:tr>
    </w:tbl>
    <w:p w:rsidR="002F108D" w:rsidRDefault="002F108D" w:rsidP="002F108D">
      <w:pPr>
        <w:snapToGrid w:val="0"/>
        <w:rPr>
          <w:rFonts w:asciiTheme="majorEastAsia" w:eastAsiaTheme="majorEastAsia" w:hAnsiTheme="majorEastAsia" w:hint="eastAsia"/>
          <w:sz w:val="16"/>
          <w:szCs w:val="16"/>
        </w:rPr>
      </w:pPr>
      <w:r>
        <w:rPr>
          <w:rFonts w:asciiTheme="majorEastAsia" w:eastAsiaTheme="majorEastAsia" w:hAnsiTheme="majorEastAsia" w:hint="eastAsia"/>
          <w:sz w:val="16"/>
          <w:szCs w:val="16"/>
        </w:rPr>
        <w:t>出典:</w:t>
      </w:r>
      <w:r w:rsidRPr="00EB2ACA">
        <w:rPr>
          <w:rFonts w:asciiTheme="majorEastAsia" w:eastAsiaTheme="majorEastAsia" w:hAnsiTheme="majorEastAsia" w:hint="eastAsia"/>
          <w:sz w:val="16"/>
          <w:szCs w:val="16"/>
        </w:rPr>
        <w:t>「移転価格ガイドブック～自発的な税務コンプライアンスの維持・向上に向けて～（平成29年6月</w:t>
      </w:r>
      <w:r>
        <w:rPr>
          <w:rFonts w:asciiTheme="majorEastAsia" w:eastAsiaTheme="majorEastAsia" w:hAnsiTheme="majorEastAsia" w:hint="eastAsia"/>
          <w:sz w:val="16"/>
          <w:szCs w:val="16"/>
        </w:rPr>
        <w:t xml:space="preserve"> 国税庁</w:t>
      </w:r>
      <w:r w:rsidRPr="00687308">
        <w:rPr>
          <w:rFonts w:asciiTheme="majorEastAsia" w:eastAsiaTheme="majorEastAsia" w:hAnsiTheme="majorEastAsia" w:hint="eastAsia"/>
          <w:sz w:val="16"/>
          <w:szCs w:val="16"/>
        </w:rPr>
        <w:t>）」</w:t>
      </w:r>
    </w:p>
    <w:p w:rsidR="002F108D" w:rsidRPr="00EB2ACA" w:rsidRDefault="002F108D" w:rsidP="002F108D">
      <w:pPr>
        <w:snapToGrid w:val="0"/>
        <w:ind w:firstLineChars="300" w:firstLine="480"/>
        <w:rPr>
          <w:rFonts w:asciiTheme="majorEastAsia" w:eastAsiaTheme="majorEastAsia" w:hAnsiTheme="majorEastAsia"/>
          <w:sz w:val="16"/>
          <w:szCs w:val="16"/>
        </w:rPr>
      </w:pPr>
      <w:r w:rsidRPr="00687308">
        <w:rPr>
          <w:rFonts w:asciiTheme="majorEastAsia" w:eastAsiaTheme="majorEastAsia" w:hAnsiTheme="majorEastAsia" w:hint="eastAsia"/>
          <w:sz w:val="16"/>
          <w:szCs w:val="16"/>
        </w:rPr>
        <w:t>P1</w:t>
      </w:r>
      <w:r>
        <w:rPr>
          <w:rFonts w:asciiTheme="majorEastAsia" w:eastAsiaTheme="majorEastAsia" w:hAnsiTheme="majorEastAsia" w:hint="eastAsia"/>
          <w:sz w:val="16"/>
          <w:szCs w:val="16"/>
        </w:rPr>
        <w:t>01</w:t>
      </w:r>
      <w:r>
        <w:rPr>
          <w:rFonts w:asciiTheme="majorEastAsia" w:eastAsiaTheme="majorEastAsia" w:hAnsiTheme="majorEastAsia" w:hint="eastAsia"/>
          <w:sz w:val="16"/>
          <w:szCs w:val="16"/>
        </w:rPr>
        <w:t xml:space="preserve"> 添付資料</w:t>
      </w:r>
      <w:r>
        <w:rPr>
          <w:rFonts w:asciiTheme="majorEastAsia" w:eastAsiaTheme="majorEastAsia" w:hAnsiTheme="majorEastAsia" w:hint="eastAsia"/>
          <w:sz w:val="16"/>
          <w:szCs w:val="16"/>
        </w:rPr>
        <w:t>18</w:t>
      </w:r>
    </w:p>
    <w:p w:rsidR="00393682" w:rsidRDefault="00393682" w:rsidP="00393682">
      <w:pPr>
        <w:snapToGrid w:val="0"/>
        <w:rPr>
          <w:rFonts w:asciiTheme="majorEastAsia" w:eastAsiaTheme="majorEastAsia" w:hAnsiTheme="majorEastAsia"/>
          <w:sz w:val="18"/>
          <w:szCs w:val="18"/>
        </w:rPr>
      </w:pPr>
    </w:p>
    <w:p w:rsidR="003755FB" w:rsidRDefault="003755FB">
      <w:pPr>
        <w:widowControl/>
        <w:jc w:val="left"/>
        <w:rPr>
          <w:rFonts w:asciiTheme="majorEastAsia" w:eastAsiaTheme="majorEastAsia" w:hAnsiTheme="majorEastAsia"/>
          <w:color w:val="0070C0"/>
          <w:szCs w:val="21"/>
        </w:rPr>
      </w:pPr>
      <w:r>
        <w:rPr>
          <w:rFonts w:asciiTheme="majorEastAsia" w:eastAsiaTheme="majorEastAsia" w:hAnsiTheme="majorEastAsia"/>
          <w:color w:val="0070C0"/>
          <w:szCs w:val="21"/>
        </w:rPr>
        <w:br w:type="page"/>
      </w:r>
    </w:p>
    <w:p w:rsidR="00393682" w:rsidRPr="00CB2639" w:rsidRDefault="00947362" w:rsidP="00393682">
      <w:pPr>
        <w:snapToGrid w:val="0"/>
        <w:rPr>
          <w:rFonts w:asciiTheme="majorEastAsia" w:eastAsiaTheme="majorEastAsia" w:hAnsiTheme="majorEastAsia"/>
          <w:szCs w:val="21"/>
        </w:rPr>
      </w:pPr>
      <w:r w:rsidRPr="00D4436B">
        <w:rPr>
          <w:rFonts w:asciiTheme="majorEastAsia" w:eastAsiaTheme="majorEastAsia" w:hAnsiTheme="majorEastAsia" w:hint="eastAsia"/>
          <w:color w:val="0070C0"/>
          <w:szCs w:val="21"/>
        </w:rPr>
        <w:lastRenderedPageBreak/>
        <w:t>国外関連取引において使用している無形資産に関する整理表</w:t>
      </w:r>
      <w:r w:rsidR="006B401E" w:rsidRPr="00CB2639">
        <w:rPr>
          <w:rFonts w:asciiTheme="majorEastAsia" w:eastAsiaTheme="majorEastAsia" w:hAnsiTheme="majorEastAsia" w:hint="eastAsia"/>
          <w:szCs w:val="21"/>
        </w:rPr>
        <w:t>（</w:t>
      </w:r>
      <w:r w:rsidR="006B401E" w:rsidRPr="00C3773A">
        <w:rPr>
          <w:rFonts w:asciiTheme="majorEastAsia" w:eastAsiaTheme="majorEastAsia" w:hAnsiTheme="majorEastAsia" w:hint="eastAsia"/>
          <w:b/>
          <w:color w:val="FF0000"/>
          <w:szCs w:val="21"/>
        </w:rPr>
        <w:t>ひな形</w:t>
      </w:r>
      <w:r w:rsidR="00C3773A" w:rsidRPr="00C3773A">
        <w:rPr>
          <w:rFonts w:asciiTheme="majorEastAsia" w:eastAsiaTheme="majorEastAsia" w:hAnsiTheme="majorEastAsia" w:hint="eastAsia"/>
          <w:b/>
          <w:color w:val="FF0000"/>
          <w:szCs w:val="21"/>
        </w:rPr>
        <w:t>Ⅳ</w:t>
      </w:r>
      <w:r w:rsidR="006B401E" w:rsidRPr="00CB2639">
        <w:rPr>
          <w:rFonts w:asciiTheme="majorEastAsia" w:eastAsiaTheme="majorEastAsia" w:hAnsiTheme="majorEastAsia" w:hint="eastAsia"/>
          <w:szCs w:val="21"/>
        </w:rPr>
        <w:t>）</w:t>
      </w:r>
    </w:p>
    <w:tbl>
      <w:tblPr>
        <w:tblStyle w:val="a5"/>
        <w:tblW w:w="0" w:type="auto"/>
        <w:tblLook w:val="04A0" w:firstRow="1" w:lastRow="0" w:firstColumn="1" w:lastColumn="0" w:noHBand="0" w:noVBand="1"/>
      </w:tblPr>
      <w:tblGrid>
        <w:gridCol w:w="1384"/>
        <w:gridCol w:w="4253"/>
        <w:gridCol w:w="3065"/>
      </w:tblGrid>
      <w:tr w:rsidR="00947362" w:rsidRPr="006B401E" w:rsidTr="00161A87">
        <w:trPr>
          <w:trHeight w:val="250"/>
        </w:trPr>
        <w:tc>
          <w:tcPr>
            <w:tcW w:w="1384" w:type="dxa"/>
            <w:vMerge w:val="restart"/>
            <w:tcBorders>
              <w:top w:val="single" w:sz="8" w:space="0" w:color="auto"/>
              <w:left w:val="single" w:sz="8" w:space="0" w:color="auto"/>
              <w:right w:val="single" w:sz="8" w:space="0" w:color="auto"/>
            </w:tcBorders>
            <w:shd w:val="clear" w:color="auto" w:fill="DAEEF3" w:themeFill="accent5" w:themeFillTint="33"/>
            <w:vAlign w:val="center"/>
          </w:tcPr>
          <w:p w:rsidR="00947362" w:rsidRPr="006B401E" w:rsidRDefault="00947362" w:rsidP="006B401E">
            <w:pPr>
              <w:snapToGrid w:val="0"/>
              <w:jc w:val="center"/>
              <w:rPr>
                <w:rFonts w:asciiTheme="majorEastAsia" w:eastAsiaTheme="majorEastAsia" w:hAnsiTheme="majorEastAsia"/>
                <w:sz w:val="16"/>
                <w:szCs w:val="16"/>
              </w:rPr>
            </w:pPr>
            <w:r w:rsidRPr="006B401E">
              <w:rPr>
                <w:rFonts w:asciiTheme="majorEastAsia" w:eastAsiaTheme="majorEastAsia" w:hAnsiTheme="majorEastAsia" w:hint="eastAsia"/>
                <w:sz w:val="16"/>
                <w:szCs w:val="16"/>
              </w:rPr>
              <w:t>無形資産の区分</w:t>
            </w:r>
          </w:p>
        </w:tc>
        <w:tc>
          <w:tcPr>
            <w:tcW w:w="4253" w:type="dxa"/>
            <w:tcBorders>
              <w:top w:val="single" w:sz="8" w:space="0" w:color="auto"/>
              <w:left w:val="single" w:sz="8" w:space="0" w:color="auto"/>
              <w:bottom w:val="dotted" w:sz="4" w:space="0" w:color="auto"/>
              <w:right w:val="single" w:sz="8" w:space="0" w:color="auto"/>
            </w:tcBorders>
            <w:shd w:val="clear" w:color="auto" w:fill="DAEEF3" w:themeFill="accent5" w:themeFillTint="33"/>
            <w:vAlign w:val="center"/>
          </w:tcPr>
          <w:p w:rsidR="00947362" w:rsidRPr="006B401E" w:rsidRDefault="006B401E" w:rsidP="006B401E">
            <w:pPr>
              <w:snapToGrid w:val="0"/>
              <w:jc w:val="center"/>
              <w:rPr>
                <w:rFonts w:asciiTheme="majorEastAsia" w:eastAsiaTheme="majorEastAsia" w:hAnsiTheme="majorEastAsia"/>
                <w:sz w:val="16"/>
                <w:szCs w:val="16"/>
              </w:rPr>
            </w:pPr>
            <w:r w:rsidRPr="006B401E">
              <w:rPr>
                <w:rFonts w:asciiTheme="majorEastAsia" w:eastAsiaTheme="majorEastAsia" w:hAnsiTheme="majorEastAsia" w:hint="eastAsia"/>
                <w:sz w:val="16"/>
                <w:szCs w:val="16"/>
              </w:rPr>
              <w:t>当社の無形資産</w:t>
            </w:r>
          </w:p>
        </w:tc>
        <w:tc>
          <w:tcPr>
            <w:tcW w:w="3065" w:type="dxa"/>
            <w:tcBorders>
              <w:top w:val="single" w:sz="8" w:space="0" w:color="auto"/>
              <w:left w:val="single" w:sz="8" w:space="0" w:color="auto"/>
              <w:bottom w:val="dotted" w:sz="4" w:space="0" w:color="auto"/>
              <w:right w:val="single" w:sz="8" w:space="0" w:color="auto"/>
            </w:tcBorders>
            <w:shd w:val="clear" w:color="auto" w:fill="DAEEF3" w:themeFill="accent5" w:themeFillTint="33"/>
            <w:vAlign w:val="center"/>
          </w:tcPr>
          <w:p w:rsidR="006B401E" w:rsidRPr="006B401E" w:rsidRDefault="006B401E" w:rsidP="00BE01B2">
            <w:pPr>
              <w:snapToGrid w:val="0"/>
              <w:jc w:val="center"/>
              <w:rPr>
                <w:rFonts w:asciiTheme="majorEastAsia" w:eastAsiaTheme="majorEastAsia" w:hAnsiTheme="majorEastAsia"/>
                <w:sz w:val="16"/>
                <w:szCs w:val="16"/>
              </w:rPr>
            </w:pPr>
            <w:r w:rsidRPr="006B401E">
              <w:rPr>
                <w:rFonts w:asciiTheme="majorEastAsia" w:eastAsiaTheme="majorEastAsia" w:hAnsiTheme="majorEastAsia" w:hint="eastAsia"/>
                <w:sz w:val="16"/>
                <w:szCs w:val="16"/>
              </w:rPr>
              <w:t>国外関連者の無形資産</w:t>
            </w:r>
          </w:p>
        </w:tc>
      </w:tr>
      <w:tr w:rsidR="00947362" w:rsidRPr="006B401E" w:rsidTr="00161A87">
        <w:trPr>
          <w:trHeight w:val="220"/>
        </w:trPr>
        <w:tc>
          <w:tcPr>
            <w:tcW w:w="1384" w:type="dxa"/>
            <w:vMerge/>
            <w:tcBorders>
              <w:left w:val="single" w:sz="8" w:space="0" w:color="auto"/>
              <w:bottom w:val="single" w:sz="8" w:space="0" w:color="auto"/>
              <w:right w:val="single" w:sz="8" w:space="0" w:color="auto"/>
            </w:tcBorders>
            <w:shd w:val="clear" w:color="auto" w:fill="DAEEF3" w:themeFill="accent5" w:themeFillTint="33"/>
            <w:vAlign w:val="center"/>
          </w:tcPr>
          <w:p w:rsidR="00947362" w:rsidRPr="006B401E" w:rsidRDefault="00947362" w:rsidP="006B401E">
            <w:pPr>
              <w:snapToGrid w:val="0"/>
              <w:jc w:val="center"/>
              <w:rPr>
                <w:rFonts w:asciiTheme="majorEastAsia" w:eastAsiaTheme="majorEastAsia" w:hAnsiTheme="majorEastAsia"/>
                <w:sz w:val="16"/>
                <w:szCs w:val="16"/>
              </w:rPr>
            </w:pPr>
          </w:p>
        </w:tc>
        <w:tc>
          <w:tcPr>
            <w:tcW w:w="4253" w:type="dxa"/>
            <w:tcBorders>
              <w:top w:val="dotted" w:sz="4" w:space="0" w:color="auto"/>
              <w:left w:val="single" w:sz="8" w:space="0" w:color="auto"/>
              <w:bottom w:val="single" w:sz="8" w:space="0" w:color="auto"/>
              <w:right w:val="single" w:sz="8" w:space="0" w:color="auto"/>
            </w:tcBorders>
            <w:shd w:val="clear" w:color="auto" w:fill="DAEEF3" w:themeFill="accent5" w:themeFillTint="33"/>
            <w:vAlign w:val="center"/>
          </w:tcPr>
          <w:p w:rsidR="00947362" w:rsidRPr="006B401E" w:rsidRDefault="006B401E" w:rsidP="006B401E">
            <w:pPr>
              <w:snapToGrid w:val="0"/>
              <w:jc w:val="center"/>
              <w:rPr>
                <w:rFonts w:asciiTheme="majorEastAsia" w:eastAsiaTheme="majorEastAsia" w:hAnsiTheme="majorEastAsia"/>
                <w:sz w:val="16"/>
                <w:szCs w:val="16"/>
              </w:rPr>
            </w:pPr>
            <w:r w:rsidRPr="006B401E">
              <w:rPr>
                <w:rFonts w:asciiTheme="majorEastAsia" w:eastAsiaTheme="majorEastAsia" w:hAnsiTheme="majorEastAsia" w:hint="eastAsia"/>
                <w:sz w:val="16"/>
                <w:szCs w:val="16"/>
              </w:rPr>
              <w:t>内容・契約条件等</w:t>
            </w:r>
          </w:p>
        </w:tc>
        <w:tc>
          <w:tcPr>
            <w:tcW w:w="3065" w:type="dxa"/>
            <w:tcBorders>
              <w:top w:val="dotted" w:sz="4" w:space="0" w:color="auto"/>
              <w:left w:val="single" w:sz="8" w:space="0" w:color="auto"/>
              <w:bottom w:val="single" w:sz="8" w:space="0" w:color="auto"/>
              <w:right w:val="single" w:sz="8" w:space="0" w:color="auto"/>
            </w:tcBorders>
            <w:shd w:val="clear" w:color="auto" w:fill="DAEEF3" w:themeFill="accent5" w:themeFillTint="33"/>
            <w:vAlign w:val="center"/>
          </w:tcPr>
          <w:p w:rsidR="00947362" w:rsidRPr="006B401E" w:rsidRDefault="006B401E" w:rsidP="006B401E">
            <w:pPr>
              <w:snapToGrid w:val="0"/>
              <w:jc w:val="center"/>
              <w:rPr>
                <w:rFonts w:asciiTheme="majorEastAsia" w:eastAsiaTheme="majorEastAsia" w:hAnsiTheme="majorEastAsia"/>
                <w:sz w:val="16"/>
                <w:szCs w:val="16"/>
              </w:rPr>
            </w:pPr>
            <w:r w:rsidRPr="006B401E">
              <w:rPr>
                <w:rFonts w:asciiTheme="majorEastAsia" w:eastAsiaTheme="majorEastAsia" w:hAnsiTheme="majorEastAsia" w:hint="eastAsia"/>
                <w:sz w:val="16"/>
                <w:szCs w:val="16"/>
              </w:rPr>
              <w:t>内容・契約条件等</w:t>
            </w:r>
          </w:p>
        </w:tc>
      </w:tr>
      <w:tr w:rsidR="00947362" w:rsidTr="00161A87">
        <w:trPr>
          <w:trHeight w:val="651"/>
        </w:trPr>
        <w:tc>
          <w:tcPr>
            <w:tcW w:w="1384" w:type="dxa"/>
            <w:tcBorders>
              <w:top w:val="single" w:sz="8" w:space="0" w:color="auto"/>
              <w:left w:val="single" w:sz="8" w:space="0" w:color="auto"/>
              <w:right w:val="single" w:sz="8" w:space="0" w:color="auto"/>
            </w:tcBorders>
            <w:vAlign w:val="center"/>
          </w:tcPr>
          <w:p w:rsidR="006B401E" w:rsidRPr="006B401E" w:rsidRDefault="006B401E" w:rsidP="006B401E">
            <w:pPr>
              <w:snapToGrid w:val="0"/>
              <w:jc w:val="center"/>
              <w:rPr>
                <w:rFonts w:asciiTheme="majorEastAsia" w:eastAsiaTheme="majorEastAsia" w:hAnsiTheme="majorEastAsia"/>
                <w:sz w:val="16"/>
                <w:szCs w:val="16"/>
              </w:rPr>
            </w:pPr>
            <w:r w:rsidRPr="006B401E">
              <w:rPr>
                <w:rFonts w:asciiTheme="majorEastAsia" w:eastAsiaTheme="majorEastAsia" w:hAnsiTheme="majorEastAsia" w:hint="eastAsia"/>
                <w:sz w:val="16"/>
                <w:szCs w:val="16"/>
              </w:rPr>
              <w:t>製品</w:t>
            </w:r>
          </w:p>
          <w:p w:rsidR="00947362" w:rsidRPr="006B401E" w:rsidRDefault="006B401E" w:rsidP="006B401E">
            <w:pPr>
              <w:snapToGrid w:val="0"/>
              <w:jc w:val="center"/>
              <w:rPr>
                <w:rFonts w:asciiTheme="majorEastAsia" w:eastAsiaTheme="majorEastAsia" w:hAnsiTheme="majorEastAsia"/>
                <w:sz w:val="16"/>
                <w:szCs w:val="16"/>
              </w:rPr>
            </w:pPr>
            <w:r w:rsidRPr="006B401E">
              <w:rPr>
                <w:rFonts w:asciiTheme="majorEastAsia" w:eastAsiaTheme="majorEastAsia" w:hAnsiTheme="majorEastAsia" w:hint="eastAsia"/>
                <w:sz w:val="16"/>
                <w:szCs w:val="16"/>
              </w:rPr>
              <w:t>に係るもの</w:t>
            </w:r>
          </w:p>
        </w:tc>
        <w:tc>
          <w:tcPr>
            <w:tcW w:w="4253" w:type="dxa"/>
            <w:tcBorders>
              <w:top w:val="single" w:sz="8" w:space="0" w:color="auto"/>
              <w:left w:val="single" w:sz="8" w:space="0" w:color="auto"/>
              <w:right w:val="single" w:sz="8" w:space="0" w:color="auto"/>
            </w:tcBorders>
            <w:vAlign w:val="center"/>
          </w:tcPr>
          <w:p w:rsidR="006B401E" w:rsidRPr="006B401E" w:rsidRDefault="006B401E" w:rsidP="006B401E">
            <w:pPr>
              <w:snapToGrid w:val="0"/>
              <w:rPr>
                <w:rFonts w:asciiTheme="majorEastAsia" w:eastAsiaTheme="majorEastAsia" w:hAnsiTheme="majorEastAsia"/>
                <w:sz w:val="14"/>
                <w:szCs w:val="14"/>
              </w:rPr>
            </w:pPr>
            <w:r w:rsidRPr="006B401E">
              <w:rPr>
                <w:rFonts w:asciiTheme="majorEastAsia" w:eastAsiaTheme="majorEastAsia" w:hAnsiTheme="majorEastAsia" w:hint="eastAsia"/>
                <w:sz w:val="14"/>
                <w:szCs w:val="14"/>
              </w:rPr>
              <w:t>➤製品に係る研究開発の成果</w:t>
            </w:r>
          </w:p>
          <w:p w:rsidR="006B401E" w:rsidRPr="006B401E" w:rsidRDefault="006B401E" w:rsidP="006B401E">
            <w:pPr>
              <w:snapToGrid w:val="0"/>
              <w:rPr>
                <w:rFonts w:asciiTheme="majorEastAsia" w:eastAsiaTheme="majorEastAsia" w:hAnsiTheme="majorEastAsia"/>
                <w:sz w:val="14"/>
                <w:szCs w:val="14"/>
              </w:rPr>
            </w:pPr>
            <w:r w:rsidRPr="006B401E">
              <w:rPr>
                <w:rFonts w:asciiTheme="majorEastAsia" w:eastAsiaTheme="majorEastAsia" w:hAnsiTheme="majorEastAsia" w:hint="eastAsia"/>
                <w:sz w:val="14"/>
                <w:szCs w:val="14"/>
              </w:rPr>
              <w:t xml:space="preserve">　（特許権、ノウハウ等）</w:t>
            </w:r>
          </w:p>
          <w:p w:rsidR="00947362" w:rsidRPr="006B401E" w:rsidRDefault="006B401E" w:rsidP="00BE01B2">
            <w:pPr>
              <w:snapToGrid w:val="0"/>
              <w:rPr>
                <w:rFonts w:asciiTheme="majorEastAsia" w:eastAsiaTheme="majorEastAsia" w:hAnsiTheme="majorEastAsia"/>
                <w:sz w:val="14"/>
                <w:szCs w:val="14"/>
              </w:rPr>
            </w:pPr>
            <w:r w:rsidRPr="006B401E">
              <w:rPr>
                <w:rFonts w:asciiTheme="majorEastAsia" w:eastAsiaTheme="majorEastAsia" w:hAnsiTheme="majorEastAsia" w:hint="eastAsia"/>
                <w:sz w:val="14"/>
                <w:szCs w:val="14"/>
              </w:rPr>
              <w:t>➤製品を製造する機械設備の仕様に係るノウハウ</w:t>
            </w:r>
          </w:p>
        </w:tc>
        <w:tc>
          <w:tcPr>
            <w:tcW w:w="3065" w:type="dxa"/>
            <w:tcBorders>
              <w:top w:val="single" w:sz="8" w:space="0" w:color="auto"/>
              <w:left w:val="single" w:sz="8" w:space="0" w:color="auto"/>
              <w:right w:val="single" w:sz="8" w:space="0" w:color="auto"/>
            </w:tcBorders>
            <w:vAlign w:val="center"/>
          </w:tcPr>
          <w:p w:rsidR="00947362" w:rsidRPr="006B401E" w:rsidRDefault="006B401E" w:rsidP="006B401E">
            <w:pPr>
              <w:snapToGrid w:val="0"/>
              <w:rPr>
                <w:rFonts w:asciiTheme="majorEastAsia" w:eastAsiaTheme="majorEastAsia" w:hAnsiTheme="majorEastAsia"/>
                <w:sz w:val="14"/>
                <w:szCs w:val="14"/>
              </w:rPr>
            </w:pPr>
            <w:r w:rsidRPr="006B401E">
              <w:rPr>
                <w:rFonts w:asciiTheme="majorEastAsia" w:eastAsiaTheme="majorEastAsia" w:hAnsiTheme="majorEastAsia" w:hint="eastAsia"/>
                <w:sz w:val="14"/>
                <w:szCs w:val="14"/>
              </w:rPr>
              <w:t>なし</w:t>
            </w:r>
          </w:p>
        </w:tc>
      </w:tr>
      <w:tr w:rsidR="00947362" w:rsidTr="00161A87">
        <w:trPr>
          <w:trHeight w:val="982"/>
        </w:trPr>
        <w:tc>
          <w:tcPr>
            <w:tcW w:w="1384" w:type="dxa"/>
            <w:tcBorders>
              <w:left w:val="single" w:sz="8" w:space="0" w:color="auto"/>
              <w:right w:val="single" w:sz="8" w:space="0" w:color="auto"/>
            </w:tcBorders>
            <w:vAlign w:val="center"/>
          </w:tcPr>
          <w:p w:rsidR="00947362" w:rsidRPr="006B401E" w:rsidRDefault="006B401E" w:rsidP="006B401E">
            <w:pPr>
              <w:snapToGrid w:val="0"/>
              <w:jc w:val="center"/>
              <w:rPr>
                <w:rFonts w:asciiTheme="majorEastAsia" w:eastAsiaTheme="majorEastAsia" w:hAnsiTheme="majorEastAsia"/>
                <w:sz w:val="16"/>
                <w:szCs w:val="16"/>
              </w:rPr>
            </w:pPr>
            <w:r w:rsidRPr="006B401E">
              <w:rPr>
                <w:rFonts w:asciiTheme="majorEastAsia" w:eastAsiaTheme="majorEastAsia" w:hAnsiTheme="majorEastAsia" w:hint="eastAsia"/>
                <w:sz w:val="16"/>
                <w:szCs w:val="16"/>
              </w:rPr>
              <w:t>製造</w:t>
            </w:r>
          </w:p>
          <w:p w:rsidR="006B401E" w:rsidRPr="006B401E" w:rsidRDefault="006B401E" w:rsidP="006B401E">
            <w:pPr>
              <w:snapToGrid w:val="0"/>
              <w:jc w:val="center"/>
              <w:rPr>
                <w:rFonts w:asciiTheme="majorEastAsia" w:eastAsiaTheme="majorEastAsia" w:hAnsiTheme="majorEastAsia"/>
                <w:sz w:val="16"/>
                <w:szCs w:val="16"/>
              </w:rPr>
            </w:pPr>
            <w:r w:rsidRPr="006B401E">
              <w:rPr>
                <w:rFonts w:asciiTheme="majorEastAsia" w:eastAsiaTheme="majorEastAsia" w:hAnsiTheme="majorEastAsia" w:hint="eastAsia"/>
                <w:sz w:val="16"/>
                <w:szCs w:val="16"/>
              </w:rPr>
              <w:t>に係るもの</w:t>
            </w:r>
          </w:p>
        </w:tc>
        <w:tc>
          <w:tcPr>
            <w:tcW w:w="4253" w:type="dxa"/>
            <w:tcBorders>
              <w:left w:val="single" w:sz="8" w:space="0" w:color="auto"/>
              <w:right w:val="single" w:sz="8" w:space="0" w:color="auto"/>
            </w:tcBorders>
            <w:vAlign w:val="center"/>
          </w:tcPr>
          <w:p w:rsidR="006B401E" w:rsidRPr="006B401E" w:rsidRDefault="006B401E" w:rsidP="006B401E">
            <w:pPr>
              <w:snapToGrid w:val="0"/>
              <w:rPr>
                <w:rFonts w:asciiTheme="majorEastAsia" w:eastAsiaTheme="majorEastAsia" w:hAnsiTheme="majorEastAsia"/>
                <w:sz w:val="14"/>
                <w:szCs w:val="14"/>
              </w:rPr>
            </w:pPr>
            <w:r w:rsidRPr="006B401E">
              <w:rPr>
                <w:rFonts w:asciiTheme="majorEastAsia" w:eastAsiaTheme="majorEastAsia" w:hAnsiTheme="majorEastAsia" w:hint="eastAsia"/>
                <w:sz w:val="14"/>
                <w:szCs w:val="14"/>
              </w:rPr>
              <w:t>➤製造に係る特許権、ノウハウ等</w:t>
            </w:r>
          </w:p>
          <w:p w:rsidR="006B401E" w:rsidRPr="006B401E" w:rsidRDefault="006B401E" w:rsidP="006B401E">
            <w:pPr>
              <w:snapToGrid w:val="0"/>
              <w:rPr>
                <w:rFonts w:asciiTheme="majorEastAsia" w:eastAsiaTheme="majorEastAsia" w:hAnsiTheme="majorEastAsia"/>
                <w:sz w:val="14"/>
                <w:szCs w:val="14"/>
              </w:rPr>
            </w:pPr>
            <w:r w:rsidRPr="006B401E">
              <w:rPr>
                <w:rFonts w:asciiTheme="majorEastAsia" w:eastAsiaTheme="majorEastAsia" w:hAnsiTheme="majorEastAsia" w:hint="eastAsia"/>
                <w:sz w:val="14"/>
                <w:szCs w:val="14"/>
              </w:rPr>
              <w:t xml:space="preserve">　・製造方法に係る特許</w:t>
            </w:r>
            <w:r w:rsidR="00BE01B2">
              <w:rPr>
                <w:rFonts w:asciiTheme="majorEastAsia" w:eastAsiaTheme="majorEastAsia" w:hAnsiTheme="majorEastAsia" w:hint="eastAsia"/>
                <w:sz w:val="14"/>
                <w:szCs w:val="14"/>
              </w:rPr>
              <w:t>権</w:t>
            </w:r>
            <w:r w:rsidRPr="006B401E">
              <w:rPr>
                <w:rFonts w:asciiTheme="majorEastAsia" w:eastAsiaTheme="majorEastAsia" w:hAnsiTheme="majorEastAsia" w:hint="eastAsia"/>
                <w:sz w:val="14"/>
                <w:szCs w:val="14"/>
              </w:rPr>
              <w:t>、ノウハウ等</w:t>
            </w:r>
          </w:p>
          <w:p w:rsidR="006B401E" w:rsidRPr="006B401E" w:rsidRDefault="006B401E" w:rsidP="006B401E">
            <w:pPr>
              <w:snapToGrid w:val="0"/>
              <w:rPr>
                <w:rFonts w:asciiTheme="majorEastAsia" w:eastAsiaTheme="majorEastAsia" w:hAnsiTheme="majorEastAsia"/>
                <w:sz w:val="14"/>
                <w:szCs w:val="14"/>
              </w:rPr>
            </w:pPr>
            <w:r w:rsidRPr="006B401E">
              <w:rPr>
                <w:rFonts w:asciiTheme="majorEastAsia" w:eastAsiaTheme="majorEastAsia" w:hAnsiTheme="majorEastAsia" w:hint="eastAsia"/>
                <w:sz w:val="14"/>
                <w:szCs w:val="14"/>
              </w:rPr>
              <w:t xml:space="preserve">　・工場レイアウト、製造ラインに係るノウハウ等</w:t>
            </w:r>
          </w:p>
          <w:p w:rsidR="006B401E" w:rsidRPr="006B401E" w:rsidRDefault="006B401E" w:rsidP="006B401E">
            <w:pPr>
              <w:snapToGrid w:val="0"/>
              <w:rPr>
                <w:rFonts w:asciiTheme="majorEastAsia" w:eastAsiaTheme="majorEastAsia" w:hAnsiTheme="majorEastAsia"/>
                <w:sz w:val="14"/>
                <w:szCs w:val="14"/>
              </w:rPr>
            </w:pPr>
            <w:r w:rsidRPr="006B401E">
              <w:rPr>
                <w:rFonts w:asciiTheme="majorEastAsia" w:eastAsiaTheme="majorEastAsia" w:hAnsiTheme="majorEastAsia" w:hint="eastAsia"/>
                <w:sz w:val="14"/>
                <w:szCs w:val="14"/>
              </w:rPr>
              <w:t xml:space="preserve">　・機械設備の使用方法に係るノウハウ等</w:t>
            </w:r>
          </w:p>
          <w:p w:rsidR="00947362" w:rsidRPr="006B401E" w:rsidRDefault="006B401E" w:rsidP="006B401E">
            <w:pPr>
              <w:snapToGrid w:val="0"/>
              <w:rPr>
                <w:rFonts w:asciiTheme="majorEastAsia" w:eastAsiaTheme="majorEastAsia" w:hAnsiTheme="majorEastAsia"/>
                <w:sz w:val="14"/>
                <w:szCs w:val="14"/>
              </w:rPr>
            </w:pPr>
            <w:r w:rsidRPr="006B401E">
              <w:rPr>
                <w:rFonts w:asciiTheme="majorEastAsia" w:eastAsiaTheme="majorEastAsia" w:hAnsiTheme="majorEastAsia" w:hint="eastAsia"/>
                <w:sz w:val="14"/>
                <w:szCs w:val="14"/>
              </w:rPr>
              <w:t xml:space="preserve">　・従業員へのトレーニングに係るノウハウ等</w:t>
            </w:r>
          </w:p>
        </w:tc>
        <w:tc>
          <w:tcPr>
            <w:tcW w:w="3065" w:type="dxa"/>
            <w:tcBorders>
              <w:left w:val="single" w:sz="8" w:space="0" w:color="auto"/>
              <w:right w:val="single" w:sz="8" w:space="0" w:color="auto"/>
            </w:tcBorders>
            <w:vAlign w:val="center"/>
          </w:tcPr>
          <w:p w:rsidR="00947362" w:rsidRPr="006B401E" w:rsidRDefault="00161A87" w:rsidP="00161A87">
            <w:pPr>
              <w:snapToGrid w:val="0"/>
              <w:ind w:left="140" w:hangingChars="100" w:hanging="140"/>
              <w:rPr>
                <w:rFonts w:asciiTheme="majorEastAsia" w:eastAsiaTheme="majorEastAsia" w:hAnsiTheme="majorEastAsia"/>
                <w:sz w:val="14"/>
                <w:szCs w:val="14"/>
              </w:rPr>
            </w:pPr>
            <w:r w:rsidRPr="00161A87">
              <w:rPr>
                <w:rFonts w:asciiTheme="majorEastAsia" w:eastAsiaTheme="majorEastAsia" w:hAnsiTheme="majorEastAsia"/>
                <w:sz w:val="14"/>
                <w:szCs w:val="14"/>
              </w:rPr>
              <w:t>➤</w:t>
            </w:r>
            <w:r w:rsidR="00BE01B2">
              <w:rPr>
                <w:rFonts w:asciiTheme="majorEastAsia" w:eastAsiaTheme="majorEastAsia" w:hAnsiTheme="majorEastAsia" w:hint="eastAsia"/>
                <w:sz w:val="14"/>
                <w:szCs w:val="14"/>
              </w:rPr>
              <w:t>製品の製造工程の効率化、歩留まり率の向上に係るノウハウ(Ｘ国以外の汎用性はほとんどない。)</w:t>
            </w:r>
          </w:p>
        </w:tc>
      </w:tr>
      <w:tr w:rsidR="00947362" w:rsidTr="00161A87">
        <w:trPr>
          <w:trHeight w:val="429"/>
        </w:trPr>
        <w:tc>
          <w:tcPr>
            <w:tcW w:w="1384" w:type="dxa"/>
            <w:tcBorders>
              <w:left w:val="single" w:sz="8" w:space="0" w:color="auto"/>
              <w:right w:val="single" w:sz="8" w:space="0" w:color="auto"/>
            </w:tcBorders>
            <w:vAlign w:val="center"/>
          </w:tcPr>
          <w:p w:rsidR="00947362" w:rsidRPr="006B401E" w:rsidRDefault="006B401E" w:rsidP="006B401E">
            <w:pPr>
              <w:snapToGrid w:val="0"/>
              <w:jc w:val="center"/>
              <w:rPr>
                <w:rFonts w:asciiTheme="majorEastAsia" w:eastAsiaTheme="majorEastAsia" w:hAnsiTheme="majorEastAsia"/>
                <w:sz w:val="16"/>
                <w:szCs w:val="16"/>
              </w:rPr>
            </w:pPr>
            <w:r w:rsidRPr="006B401E">
              <w:rPr>
                <w:rFonts w:asciiTheme="majorEastAsia" w:eastAsiaTheme="majorEastAsia" w:hAnsiTheme="majorEastAsia" w:hint="eastAsia"/>
                <w:sz w:val="16"/>
                <w:szCs w:val="16"/>
              </w:rPr>
              <w:t>商標権</w:t>
            </w:r>
          </w:p>
        </w:tc>
        <w:tc>
          <w:tcPr>
            <w:tcW w:w="4253" w:type="dxa"/>
            <w:tcBorders>
              <w:left w:val="single" w:sz="8" w:space="0" w:color="auto"/>
              <w:right w:val="single" w:sz="8" w:space="0" w:color="auto"/>
            </w:tcBorders>
            <w:vAlign w:val="center"/>
          </w:tcPr>
          <w:p w:rsidR="006B401E" w:rsidRPr="006B401E" w:rsidRDefault="006B401E" w:rsidP="006B401E">
            <w:pPr>
              <w:snapToGrid w:val="0"/>
              <w:rPr>
                <w:rFonts w:asciiTheme="majorEastAsia" w:eastAsiaTheme="majorEastAsia" w:hAnsiTheme="majorEastAsia"/>
                <w:sz w:val="14"/>
                <w:szCs w:val="14"/>
              </w:rPr>
            </w:pPr>
            <w:r w:rsidRPr="006B401E">
              <w:rPr>
                <w:rFonts w:asciiTheme="majorEastAsia" w:eastAsiaTheme="majorEastAsia" w:hAnsiTheme="majorEastAsia" w:hint="eastAsia"/>
                <w:sz w:val="14"/>
                <w:szCs w:val="14"/>
              </w:rPr>
              <w:t>➤ブランドを保有</w:t>
            </w:r>
          </w:p>
          <w:p w:rsidR="00947362" w:rsidRDefault="006B401E" w:rsidP="006B401E">
            <w:pPr>
              <w:snapToGrid w:val="0"/>
              <w:rPr>
                <w:rFonts w:asciiTheme="majorEastAsia" w:eastAsiaTheme="majorEastAsia" w:hAnsiTheme="majorEastAsia" w:hint="eastAsia"/>
                <w:sz w:val="14"/>
                <w:szCs w:val="14"/>
              </w:rPr>
            </w:pPr>
            <w:r w:rsidRPr="006B401E">
              <w:rPr>
                <w:rFonts w:asciiTheme="majorEastAsia" w:eastAsiaTheme="majorEastAsia" w:hAnsiTheme="majorEastAsia" w:hint="eastAsia"/>
                <w:sz w:val="14"/>
                <w:szCs w:val="14"/>
              </w:rPr>
              <w:t>➤製品等の商標権（ロゴマーク等を含む）を保有</w:t>
            </w:r>
          </w:p>
          <w:p w:rsidR="00BE01B2" w:rsidRPr="006B401E" w:rsidRDefault="00BE01B2" w:rsidP="006B401E">
            <w:pPr>
              <w:snapToGrid w:val="0"/>
              <w:rPr>
                <w:rFonts w:asciiTheme="majorEastAsia" w:eastAsiaTheme="majorEastAsia" w:hAnsiTheme="majorEastAsia"/>
                <w:sz w:val="14"/>
                <w:szCs w:val="14"/>
              </w:rPr>
            </w:pPr>
            <w:r>
              <w:rPr>
                <w:rFonts w:asciiTheme="majorEastAsia" w:eastAsiaTheme="majorEastAsia" w:hAnsiTheme="majorEastAsia" w:hint="eastAsia"/>
                <w:sz w:val="14"/>
                <w:szCs w:val="14"/>
              </w:rPr>
              <w:t>（当社の大規模な宣伝活動による全世界での商標の高い認知度）</w:t>
            </w:r>
          </w:p>
        </w:tc>
        <w:tc>
          <w:tcPr>
            <w:tcW w:w="3065" w:type="dxa"/>
            <w:tcBorders>
              <w:left w:val="single" w:sz="8" w:space="0" w:color="auto"/>
              <w:right w:val="single" w:sz="8" w:space="0" w:color="auto"/>
            </w:tcBorders>
            <w:vAlign w:val="center"/>
          </w:tcPr>
          <w:p w:rsidR="00947362" w:rsidRPr="006B401E" w:rsidRDefault="006B401E" w:rsidP="006B401E">
            <w:pPr>
              <w:snapToGrid w:val="0"/>
              <w:rPr>
                <w:rFonts w:asciiTheme="majorEastAsia" w:eastAsiaTheme="majorEastAsia" w:hAnsiTheme="majorEastAsia"/>
                <w:sz w:val="14"/>
                <w:szCs w:val="14"/>
              </w:rPr>
            </w:pPr>
            <w:r w:rsidRPr="006B401E">
              <w:rPr>
                <w:rFonts w:asciiTheme="majorEastAsia" w:eastAsiaTheme="majorEastAsia" w:hAnsiTheme="majorEastAsia" w:hint="eastAsia"/>
                <w:sz w:val="14"/>
                <w:szCs w:val="14"/>
              </w:rPr>
              <w:t>なし</w:t>
            </w:r>
          </w:p>
        </w:tc>
        <w:bookmarkStart w:id="0" w:name="_GoBack"/>
        <w:bookmarkEnd w:id="0"/>
      </w:tr>
      <w:tr w:rsidR="00947362" w:rsidTr="00161A87">
        <w:tc>
          <w:tcPr>
            <w:tcW w:w="1384" w:type="dxa"/>
            <w:tcBorders>
              <w:left w:val="single" w:sz="8" w:space="0" w:color="auto"/>
              <w:bottom w:val="single" w:sz="8" w:space="0" w:color="auto"/>
              <w:right w:val="single" w:sz="8" w:space="0" w:color="auto"/>
            </w:tcBorders>
            <w:vAlign w:val="center"/>
          </w:tcPr>
          <w:p w:rsidR="00947362" w:rsidRDefault="006B401E" w:rsidP="006B401E">
            <w:pPr>
              <w:snapToGrid w:val="0"/>
              <w:jc w:val="center"/>
              <w:rPr>
                <w:rFonts w:asciiTheme="majorEastAsia" w:eastAsiaTheme="majorEastAsia" w:hAnsiTheme="majorEastAsia"/>
                <w:sz w:val="16"/>
                <w:szCs w:val="16"/>
              </w:rPr>
            </w:pPr>
            <w:r w:rsidRPr="006B401E">
              <w:rPr>
                <w:rFonts w:asciiTheme="majorEastAsia" w:eastAsiaTheme="majorEastAsia" w:hAnsiTheme="majorEastAsia" w:hint="eastAsia"/>
                <w:sz w:val="16"/>
                <w:szCs w:val="16"/>
              </w:rPr>
              <w:t>マーケティング</w:t>
            </w:r>
          </w:p>
          <w:p w:rsidR="006B401E" w:rsidRPr="006B401E" w:rsidRDefault="006B401E" w:rsidP="006B401E">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に係るもの</w:t>
            </w:r>
          </w:p>
        </w:tc>
        <w:tc>
          <w:tcPr>
            <w:tcW w:w="4253" w:type="dxa"/>
            <w:tcBorders>
              <w:left w:val="single" w:sz="8" w:space="0" w:color="auto"/>
              <w:bottom w:val="single" w:sz="8" w:space="0" w:color="auto"/>
              <w:right w:val="single" w:sz="8" w:space="0" w:color="auto"/>
            </w:tcBorders>
            <w:vAlign w:val="center"/>
          </w:tcPr>
          <w:p w:rsidR="00947362" w:rsidRPr="006B401E" w:rsidRDefault="006B401E" w:rsidP="00161A87">
            <w:pPr>
              <w:snapToGrid w:val="0"/>
              <w:ind w:left="140" w:hangingChars="100" w:hanging="140"/>
              <w:rPr>
                <w:rFonts w:asciiTheme="majorEastAsia" w:eastAsiaTheme="majorEastAsia" w:hAnsiTheme="majorEastAsia"/>
                <w:sz w:val="14"/>
                <w:szCs w:val="14"/>
              </w:rPr>
            </w:pPr>
            <w:r w:rsidRPr="006B401E">
              <w:rPr>
                <w:rFonts w:asciiTheme="majorEastAsia" w:eastAsiaTheme="majorEastAsia" w:hAnsiTheme="majorEastAsia" w:hint="eastAsia"/>
                <w:sz w:val="14"/>
                <w:szCs w:val="14"/>
              </w:rPr>
              <w:t>➤</w:t>
            </w:r>
            <w:r w:rsidR="00161A87">
              <w:rPr>
                <w:rFonts w:asciiTheme="majorEastAsia" w:eastAsiaTheme="majorEastAsia" w:hAnsiTheme="majorEastAsia" w:hint="eastAsia"/>
                <w:sz w:val="14"/>
                <w:szCs w:val="14"/>
              </w:rPr>
              <w:t>当社の</w:t>
            </w:r>
            <w:r w:rsidR="002F108D">
              <w:rPr>
                <w:rFonts w:asciiTheme="majorEastAsia" w:eastAsiaTheme="majorEastAsia" w:hAnsiTheme="majorEastAsia" w:hint="eastAsia"/>
                <w:sz w:val="14"/>
                <w:szCs w:val="14"/>
              </w:rPr>
              <w:t>全世界的な</w:t>
            </w:r>
            <w:r w:rsidR="005B3666">
              <w:rPr>
                <w:rFonts w:asciiTheme="majorEastAsia" w:eastAsiaTheme="majorEastAsia" w:hAnsiTheme="majorEastAsia" w:hint="eastAsia"/>
                <w:sz w:val="14"/>
                <w:szCs w:val="14"/>
              </w:rPr>
              <w:t>イメージ広告による</w:t>
            </w:r>
            <w:r w:rsidR="00161A87">
              <w:rPr>
                <w:rFonts w:asciiTheme="majorEastAsia" w:eastAsiaTheme="majorEastAsia" w:hAnsiTheme="majorEastAsia" w:hint="eastAsia"/>
                <w:sz w:val="14"/>
                <w:szCs w:val="14"/>
              </w:rPr>
              <w:t>商品</w:t>
            </w:r>
            <w:r w:rsidR="005B3666">
              <w:rPr>
                <w:rFonts w:asciiTheme="majorEastAsia" w:eastAsiaTheme="majorEastAsia" w:hAnsiTheme="majorEastAsia" w:hint="eastAsia"/>
                <w:sz w:val="14"/>
                <w:szCs w:val="14"/>
              </w:rPr>
              <w:t>の高い認知度</w:t>
            </w:r>
          </w:p>
        </w:tc>
        <w:tc>
          <w:tcPr>
            <w:tcW w:w="3065" w:type="dxa"/>
            <w:tcBorders>
              <w:left w:val="single" w:sz="8" w:space="0" w:color="auto"/>
              <w:bottom w:val="single" w:sz="8" w:space="0" w:color="auto"/>
              <w:right w:val="single" w:sz="8" w:space="0" w:color="auto"/>
            </w:tcBorders>
            <w:vAlign w:val="center"/>
          </w:tcPr>
          <w:p w:rsidR="00947362" w:rsidRPr="006B401E" w:rsidRDefault="00161A87" w:rsidP="00161A87">
            <w:pPr>
              <w:snapToGrid w:val="0"/>
              <w:ind w:left="140" w:hangingChars="100" w:hanging="140"/>
              <w:rPr>
                <w:rFonts w:asciiTheme="majorEastAsia" w:eastAsiaTheme="majorEastAsia" w:hAnsiTheme="majorEastAsia"/>
                <w:sz w:val="14"/>
                <w:szCs w:val="14"/>
              </w:rPr>
            </w:pPr>
            <w:r w:rsidRPr="00161A87">
              <w:rPr>
                <w:rFonts w:asciiTheme="majorEastAsia" w:eastAsiaTheme="majorEastAsia" w:hAnsiTheme="majorEastAsia"/>
                <w:sz w:val="14"/>
                <w:szCs w:val="14"/>
              </w:rPr>
              <w:t>➤</w:t>
            </w:r>
            <w:r w:rsidR="00BE01B2">
              <w:rPr>
                <w:rFonts w:asciiTheme="majorEastAsia" w:eastAsiaTheme="majorEastAsia" w:hAnsiTheme="majorEastAsia" w:hint="eastAsia"/>
                <w:sz w:val="14"/>
                <w:szCs w:val="14"/>
              </w:rPr>
              <w:t>Ｘ国内における広告宣伝等の認知活動によるもの</w:t>
            </w:r>
          </w:p>
        </w:tc>
      </w:tr>
    </w:tbl>
    <w:p w:rsidR="00393682" w:rsidRPr="006B401E" w:rsidRDefault="006B401E" w:rsidP="006B401E">
      <w:pPr>
        <w:snapToGrid w:val="0"/>
        <w:ind w:left="320" w:hangingChars="200" w:hanging="320"/>
        <w:rPr>
          <w:rFonts w:asciiTheme="majorEastAsia" w:eastAsiaTheme="majorEastAsia" w:hAnsiTheme="majorEastAsia"/>
          <w:sz w:val="16"/>
          <w:szCs w:val="16"/>
        </w:rPr>
      </w:pPr>
      <w:r w:rsidRPr="006B401E">
        <w:rPr>
          <w:rFonts w:asciiTheme="majorEastAsia" w:eastAsiaTheme="majorEastAsia" w:hAnsiTheme="majorEastAsia" w:hint="eastAsia"/>
          <w:sz w:val="16"/>
          <w:szCs w:val="16"/>
        </w:rPr>
        <w:t xml:space="preserve">※　</w:t>
      </w:r>
      <w:r w:rsidR="00FA7675">
        <w:rPr>
          <w:rFonts w:asciiTheme="majorEastAsia" w:eastAsiaTheme="majorEastAsia" w:hAnsiTheme="majorEastAsia" w:hint="eastAsia"/>
          <w:sz w:val="16"/>
          <w:szCs w:val="16"/>
        </w:rPr>
        <w:t>国外関連取引において</w:t>
      </w:r>
      <w:r w:rsidRPr="006B401E">
        <w:rPr>
          <w:rFonts w:asciiTheme="majorEastAsia" w:eastAsiaTheme="majorEastAsia" w:hAnsiTheme="majorEastAsia" w:hint="eastAsia"/>
          <w:sz w:val="16"/>
          <w:szCs w:val="16"/>
        </w:rPr>
        <w:t>使用した無形資産だけではなく、国外関連取引の対象となる無形資産についても、整理のため記載</w:t>
      </w:r>
    </w:p>
    <w:p w:rsidR="003755FB" w:rsidRDefault="002F108D" w:rsidP="003755FB">
      <w:pPr>
        <w:snapToGrid w:val="0"/>
        <w:rPr>
          <w:rFonts w:asciiTheme="majorEastAsia" w:eastAsiaTheme="majorEastAsia" w:hAnsiTheme="majorEastAsia" w:hint="eastAsia"/>
          <w:sz w:val="16"/>
          <w:szCs w:val="16"/>
        </w:rPr>
      </w:pPr>
      <w:r>
        <w:rPr>
          <w:rFonts w:asciiTheme="majorEastAsia" w:eastAsiaTheme="majorEastAsia" w:hAnsiTheme="majorEastAsia" w:hint="eastAsia"/>
          <w:sz w:val="16"/>
          <w:szCs w:val="16"/>
        </w:rPr>
        <w:t>出典:</w:t>
      </w:r>
      <w:r w:rsidR="003755FB" w:rsidRPr="003755FB">
        <w:rPr>
          <w:rFonts w:asciiTheme="majorEastAsia" w:eastAsiaTheme="majorEastAsia" w:hAnsiTheme="majorEastAsia" w:hint="eastAsia"/>
          <w:sz w:val="16"/>
          <w:szCs w:val="16"/>
        </w:rPr>
        <w:t xml:space="preserve"> </w:t>
      </w:r>
      <w:r w:rsidR="003755FB" w:rsidRPr="00687308">
        <w:rPr>
          <w:rFonts w:asciiTheme="majorEastAsia" w:eastAsiaTheme="majorEastAsia" w:hAnsiTheme="majorEastAsia" w:hint="eastAsia"/>
          <w:sz w:val="16"/>
          <w:szCs w:val="16"/>
        </w:rPr>
        <w:t>「独立企業間価格を算定するために必要と認められる書類（ローカルファイル）作成に当たっての例示集</w:t>
      </w:r>
    </w:p>
    <w:p w:rsidR="003755FB" w:rsidRPr="00EB2ACA" w:rsidRDefault="003755FB" w:rsidP="003755FB">
      <w:pPr>
        <w:snapToGrid w:val="0"/>
        <w:ind w:firstLineChars="300" w:firstLine="480"/>
        <w:rPr>
          <w:rFonts w:asciiTheme="majorEastAsia" w:eastAsiaTheme="majorEastAsia" w:hAnsiTheme="majorEastAsia"/>
          <w:sz w:val="16"/>
          <w:szCs w:val="16"/>
        </w:rPr>
      </w:pPr>
      <w:r w:rsidRPr="00687308">
        <w:rPr>
          <w:rFonts w:asciiTheme="majorEastAsia" w:eastAsiaTheme="majorEastAsia" w:hAnsiTheme="majorEastAsia" w:hint="eastAsia"/>
          <w:sz w:val="16"/>
          <w:szCs w:val="16"/>
        </w:rPr>
        <w:t>（平成28年6月</w:t>
      </w:r>
      <w:r>
        <w:rPr>
          <w:rFonts w:asciiTheme="majorEastAsia" w:eastAsiaTheme="majorEastAsia" w:hAnsiTheme="majorEastAsia" w:hint="eastAsia"/>
          <w:sz w:val="16"/>
          <w:szCs w:val="16"/>
        </w:rPr>
        <w:t xml:space="preserve"> 国税庁</w:t>
      </w:r>
      <w:r w:rsidRPr="00687308">
        <w:rPr>
          <w:rFonts w:asciiTheme="majorEastAsia" w:eastAsiaTheme="majorEastAsia" w:hAnsiTheme="majorEastAsia" w:hint="eastAsia"/>
          <w:sz w:val="16"/>
          <w:szCs w:val="16"/>
        </w:rPr>
        <w:t>）」P1</w:t>
      </w:r>
      <w:r>
        <w:rPr>
          <w:rFonts w:asciiTheme="majorEastAsia" w:eastAsiaTheme="majorEastAsia" w:hAnsiTheme="majorEastAsia" w:hint="eastAsia"/>
          <w:sz w:val="16"/>
          <w:szCs w:val="16"/>
        </w:rPr>
        <w:t>1</w:t>
      </w:r>
      <w:r w:rsidRPr="00687308">
        <w:rPr>
          <w:rFonts w:asciiTheme="majorEastAsia" w:eastAsiaTheme="majorEastAsia" w:hAnsiTheme="majorEastAsia" w:hint="eastAsia"/>
          <w:sz w:val="16"/>
          <w:szCs w:val="16"/>
        </w:rPr>
        <w:t xml:space="preserve"> 例</w:t>
      </w:r>
      <w:r w:rsidR="00BE01B2">
        <w:rPr>
          <w:rFonts w:asciiTheme="majorEastAsia" w:eastAsiaTheme="majorEastAsia" w:hAnsiTheme="majorEastAsia" w:hint="eastAsia"/>
          <w:sz w:val="16"/>
          <w:szCs w:val="16"/>
        </w:rPr>
        <w:t>4①</w:t>
      </w:r>
    </w:p>
    <w:p w:rsidR="002F108D" w:rsidRPr="00EB2ACA" w:rsidRDefault="002F108D" w:rsidP="002F108D">
      <w:pPr>
        <w:snapToGrid w:val="0"/>
        <w:ind w:firstLineChars="300" w:firstLine="480"/>
        <w:rPr>
          <w:rFonts w:asciiTheme="majorEastAsia" w:eastAsiaTheme="majorEastAsia" w:hAnsiTheme="majorEastAsia"/>
          <w:sz w:val="16"/>
          <w:szCs w:val="16"/>
        </w:rPr>
      </w:pPr>
    </w:p>
    <w:p w:rsidR="00393682" w:rsidRDefault="00393682"/>
    <w:sectPr w:rsidR="00393682" w:rsidSect="00803563">
      <w:pgSz w:w="11906" w:h="16838"/>
      <w:pgMar w:top="1843" w:right="1701" w:bottom="15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9BA" w:rsidRDefault="006E09BA" w:rsidP="00B07CEC">
      <w:r>
        <w:separator/>
      </w:r>
    </w:p>
  </w:endnote>
  <w:endnote w:type="continuationSeparator" w:id="0">
    <w:p w:rsidR="006E09BA" w:rsidRDefault="006E09BA" w:rsidP="00B07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9BA" w:rsidRDefault="006E09BA" w:rsidP="00B07CEC">
      <w:r>
        <w:separator/>
      </w:r>
    </w:p>
  </w:footnote>
  <w:footnote w:type="continuationSeparator" w:id="0">
    <w:p w:rsidR="006E09BA" w:rsidRDefault="006E09BA" w:rsidP="00B07C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682"/>
    <w:rsid w:val="00024804"/>
    <w:rsid w:val="00161A87"/>
    <w:rsid w:val="00200889"/>
    <w:rsid w:val="002656B4"/>
    <w:rsid w:val="002826F3"/>
    <w:rsid w:val="002D018D"/>
    <w:rsid w:val="002F108D"/>
    <w:rsid w:val="00320142"/>
    <w:rsid w:val="00332F2B"/>
    <w:rsid w:val="003755FB"/>
    <w:rsid w:val="00393682"/>
    <w:rsid w:val="003D1398"/>
    <w:rsid w:val="003D2683"/>
    <w:rsid w:val="004041C7"/>
    <w:rsid w:val="004859A3"/>
    <w:rsid w:val="00503AB7"/>
    <w:rsid w:val="005B3666"/>
    <w:rsid w:val="00625F85"/>
    <w:rsid w:val="00687308"/>
    <w:rsid w:val="00692FAA"/>
    <w:rsid w:val="006B401E"/>
    <w:rsid w:val="006E09BA"/>
    <w:rsid w:val="00716919"/>
    <w:rsid w:val="00803563"/>
    <w:rsid w:val="008204A2"/>
    <w:rsid w:val="00865C35"/>
    <w:rsid w:val="008E7D12"/>
    <w:rsid w:val="0093088C"/>
    <w:rsid w:val="00947362"/>
    <w:rsid w:val="00A03E81"/>
    <w:rsid w:val="00A33657"/>
    <w:rsid w:val="00AF66F2"/>
    <w:rsid w:val="00B07CEC"/>
    <w:rsid w:val="00B32B74"/>
    <w:rsid w:val="00B804D8"/>
    <w:rsid w:val="00BC51E1"/>
    <w:rsid w:val="00BE01B2"/>
    <w:rsid w:val="00C01369"/>
    <w:rsid w:val="00C24D7C"/>
    <w:rsid w:val="00C26FAE"/>
    <w:rsid w:val="00C3773A"/>
    <w:rsid w:val="00C63ACD"/>
    <w:rsid w:val="00C815F0"/>
    <w:rsid w:val="00CB2639"/>
    <w:rsid w:val="00CF1A8B"/>
    <w:rsid w:val="00D4436B"/>
    <w:rsid w:val="00DC0CFF"/>
    <w:rsid w:val="00E207D1"/>
    <w:rsid w:val="00E20F0E"/>
    <w:rsid w:val="00E25030"/>
    <w:rsid w:val="00EB2ACA"/>
    <w:rsid w:val="00FA230D"/>
    <w:rsid w:val="00FA7675"/>
    <w:rsid w:val="00FE2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A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F8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5F85"/>
    <w:rPr>
      <w:rFonts w:asciiTheme="majorHAnsi" w:eastAsiaTheme="majorEastAsia" w:hAnsiTheme="majorHAnsi" w:cstheme="majorBidi"/>
      <w:sz w:val="18"/>
      <w:szCs w:val="18"/>
    </w:rPr>
  </w:style>
  <w:style w:type="table" w:styleId="a5">
    <w:name w:val="Table Grid"/>
    <w:basedOn w:val="a1"/>
    <w:uiPriority w:val="59"/>
    <w:rsid w:val="00404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07CEC"/>
    <w:pPr>
      <w:tabs>
        <w:tab w:val="center" w:pos="4252"/>
        <w:tab w:val="right" w:pos="8504"/>
      </w:tabs>
      <w:snapToGrid w:val="0"/>
    </w:pPr>
  </w:style>
  <w:style w:type="character" w:customStyle="1" w:styleId="a7">
    <w:name w:val="ヘッダー (文字)"/>
    <w:basedOn w:val="a0"/>
    <w:link w:val="a6"/>
    <w:uiPriority w:val="99"/>
    <w:rsid w:val="00B07CEC"/>
  </w:style>
  <w:style w:type="paragraph" w:styleId="a8">
    <w:name w:val="footer"/>
    <w:basedOn w:val="a"/>
    <w:link w:val="a9"/>
    <w:uiPriority w:val="99"/>
    <w:unhideWhenUsed/>
    <w:rsid w:val="00B07CEC"/>
    <w:pPr>
      <w:tabs>
        <w:tab w:val="center" w:pos="4252"/>
        <w:tab w:val="right" w:pos="8504"/>
      </w:tabs>
      <w:snapToGrid w:val="0"/>
    </w:pPr>
  </w:style>
  <w:style w:type="character" w:customStyle="1" w:styleId="a9">
    <w:name w:val="フッター (文字)"/>
    <w:basedOn w:val="a0"/>
    <w:link w:val="a8"/>
    <w:uiPriority w:val="99"/>
    <w:rsid w:val="00B07CEC"/>
  </w:style>
  <w:style w:type="paragraph" w:styleId="aa">
    <w:name w:val="List Paragraph"/>
    <w:basedOn w:val="a"/>
    <w:uiPriority w:val="34"/>
    <w:qFormat/>
    <w:rsid w:val="00161A8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A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F8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5F85"/>
    <w:rPr>
      <w:rFonts w:asciiTheme="majorHAnsi" w:eastAsiaTheme="majorEastAsia" w:hAnsiTheme="majorHAnsi" w:cstheme="majorBidi"/>
      <w:sz w:val="18"/>
      <w:szCs w:val="18"/>
    </w:rPr>
  </w:style>
  <w:style w:type="table" w:styleId="a5">
    <w:name w:val="Table Grid"/>
    <w:basedOn w:val="a1"/>
    <w:uiPriority w:val="59"/>
    <w:rsid w:val="00404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07CEC"/>
    <w:pPr>
      <w:tabs>
        <w:tab w:val="center" w:pos="4252"/>
        <w:tab w:val="right" w:pos="8504"/>
      </w:tabs>
      <w:snapToGrid w:val="0"/>
    </w:pPr>
  </w:style>
  <w:style w:type="character" w:customStyle="1" w:styleId="a7">
    <w:name w:val="ヘッダー (文字)"/>
    <w:basedOn w:val="a0"/>
    <w:link w:val="a6"/>
    <w:uiPriority w:val="99"/>
    <w:rsid w:val="00B07CEC"/>
  </w:style>
  <w:style w:type="paragraph" w:styleId="a8">
    <w:name w:val="footer"/>
    <w:basedOn w:val="a"/>
    <w:link w:val="a9"/>
    <w:uiPriority w:val="99"/>
    <w:unhideWhenUsed/>
    <w:rsid w:val="00B07CEC"/>
    <w:pPr>
      <w:tabs>
        <w:tab w:val="center" w:pos="4252"/>
        <w:tab w:val="right" w:pos="8504"/>
      </w:tabs>
      <w:snapToGrid w:val="0"/>
    </w:pPr>
  </w:style>
  <w:style w:type="character" w:customStyle="1" w:styleId="a9">
    <w:name w:val="フッター (文字)"/>
    <w:basedOn w:val="a0"/>
    <w:link w:val="a8"/>
    <w:uiPriority w:val="99"/>
    <w:rsid w:val="00B07CEC"/>
  </w:style>
  <w:style w:type="paragraph" w:styleId="aa">
    <w:name w:val="List Paragraph"/>
    <w:basedOn w:val="a"/>
    <w:uiPriority w:val="34"/>
    <w:qFormat/>
    <w:rsid w:val="00161A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3C67E-F9D6-4DE4-B6FC-05B60110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475</Words>
  <Characters>2712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Misono Wataru</dc:creator>
  <cp:lastModifiedBy>Misono Wataru</cp:lastModifiedBy>
  <cp:revision>5</cp:revision>
  <cp:lastPrinted>2017-08-09T06:21:00Z</cp:lastPrinted>
  <dcterms:created xsi:type="dcterms:W3CDTF">2017-10-11T07:04:00Z</dcterms:created>
  <dcterms:modified xsi:type="dcterms:W3CDTF">2017-10-23T01:41:00Z</dcterms:modified>
</cp:coreProperties>
</file>